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  <w:bookmarkStart w:id="0" w:name="_Toc428985094"/>
      <w:r>
        <w:rPr>
          <w:noProof/>
          <w:kern w:val="0"/>
          <w:lang w:eastAsia="de-D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FAD33AA" wp14:editId="12A3E6E3">
                <wp:simplePos x="0" y="0"/>
                <wp:positionH relativeFrom="column">
                  <wp:posOffset>1507490</wp:posOffset>
                </wp:positionH>
                <wp:positionV relativeFrom="paragraph">
                  <wp:posOffset>-578485</wp:posOffset>
                </wp:positionV>
                <wp:extent cx="9500870" cy="10931525"/>
                <wp:effectExtent l="0" t="0" r="508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870" cy="10931525"/>
                        </a:xfrm>
                        <a:prstGeom prst="rect">
                          <a:avLst/>
                        </a:prstGeom>
                        <a:solidFill>
                          <a:srgbClr val="227A9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0C7C" w:rsidRDefault="007D0C7C" w:rsidP="00B63E7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8.7pt;margin-top:-45.55pt;width:748.1pt;height:86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" fillcolor="#227a90" stroked="f" strokecolor="black [0]" insetpen="t">
                <v:shadow color="#def5fa"/>
                <v:textbox inset="2.88pt,2.88pt,2.88pt,2.88pt">
                  <w:txbxContent>
                    <w:p w:rsidR="007D0C7C" w:rsidRDefault="007D0C7C" w:rsidP="00B63E78"/>
                  </w:txbxContent>
                </v:textbox>
              </v:shape>
            </w:pict>
          </mc:Fallback>
        </mc:AlternateContent>
      </w:r>
      <w:r>
        <w:rPr>
          <w:noProof/>
          <w:kern w:val="0"/>
          <w:lang w:eastAsia="de-D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BA53CF" wp14:editId="762E0CC7">
                <wp:simplePos x="0" y="0"/>
                <wp:positionH relativeFrom="column">
                  <wp:posOffset>-619125</wp:posOffset>
                </wp:positionH>
                <wp:positionV relativeFrom="paragraph">
                  <wp:posOffset>-574040</wp:posOffset>
                </wp:positionV>
                <wp:extent cx="2119630" cy="10748010"/>
                <wp:effectExtent l="0" t="0" r="13970" b="1524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07480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0C7C" w:rsidRDefault="007D0C7C" w:rsidP="00B63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margin-left:-48.75pt;margin-top:-45.2pt;width:166.9pt;height:846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" fillcolor="#92d050" strokecolor="#92d050" insetpen="t">
                <v:shadow color="#def5fa"/>
                <v:textbox inset="2.88pt,2.88pt,2.88pt,2.88pt">
                  <w:txbxContent>
                    <w:p w:rsidR="007D0C7C" w:rsidRDefault="007D0C7C" w:rsidP="00B63E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  <w:r>
        <w:rPr>
          <w:noProof/>
          <w:kern w:val="0"/>
          <w:lang w:eastAsia="de-D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DA7E331" wp14:editId="3CC3B2AE">
                <wp:simplePos x="0" y="0"/>
                <wp:positionH relativeFrom="column">
                  <wp:posOffset>1505585</wp:posOffset>
                </wp:positionH>
                <wp:positionV relativeFrom="paragraph">
                  <wp:posOffset>133350</wp:posOffset>
                </wp:positionV>
                <wp:extent cx="5231130" cy="1621155"/>
                <wp:effectExtent l="0" t="0" r="762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0C7C" w:rsidRDefault="007D0C7C" w:rsidP="00B63E78">
                            <w:pPr>
                              <w:pStyle w:val="berschrift2"/>
                              <w:jc w:val="center"/>
                              <w:rPr>
                                <w:rFonts w:ascii="Calibri" w:hAnsi="Calibri"/>
                                <w:color w:val="FFFF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olor w:val="FFFFFF"/>
                                <w:sz w:val="70"/>
                                <w:szCs w:val="70"/>
                              </w:rPr>
                              <w:t>Gesamtschule Heiligenhaus</w:t>
                            </w:r>
                          </w:p>
                          <w:p w:rsidR="007D0C7C" w:rsidRDefault="007D0C7C" w:rsidP="00B63E78">
                            <w:pPr>
                              <w:pStyle w:val="berschrift2"/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olor w:val="FFFFFF"/>
                                <w:sz w:val="52"/>
                                <w:szCs w:val="52"/>
                              </w:rPr>
                              <w:t>Sekundarstufe I und II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118.55pt;margin-top:10.5pt;width:411.9pt;height:12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" filled="f" stroked="f" strokecolor="black [0]" strokeweight="0" insetpen="t">
                <v:textbox inset="2.85pt,2.85pt,2.85pt,2.85pt">
                  <w:txbxContent>
                    <w:p w:rsidR="007D0C7C" w:rsidRDefault="007D0C7C" w:rsidP="00B63E78">
                      <w:pPr>
                        <w:pStyle w:val="berschrift2"/>
                        <w:jc w:val="center"/>
                        <w:rPr>
                          <w:rFonts w:ascii="Calibri" w:hAnsi="Calibri"/>
                          <w:color w:val="FFFFFF"/>
                          <w:sz w:val="70"/>
                          <w:szCs w:val="70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color w:val="FFFFFF"/>
                          <w:sz w:val="70"/>
                          <w:szCs w:val="70"/>
                        </w:rPr>
                        <w:t>Gesamtschule Heiligenhaus</w:t>
                      </w:r>
                    </w:p>
                    <w:p w:rsidR="007D0C7C" w:rsidRDefault="007D0C7C" w:rsidP="00B63E78">
                      <w:pPr>
                        <w:pStyle w:val="berschrift2"/>
                        <w:jc w:val="center"/>
                        <w:rPr>
                          <w:rFonts w:ascii="Calibri" w:hAnsi="Calibri"/>
                          <w:b w:val="0"/>
                          <w:bCs w:val="0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color w:val="FFFFFF"/>
                          <w:sz w:val="52"/>
                          <w:szCs w:val="52"/>
                        </w:rPr>
                        <w:t>Sekundarstufe I und II</w:t>
                      </w:r>
                    </w:p>
                  </w:txbxContent>
                </v:textbox>
              </v:shape>
            </w:pict>
          </mc:Fallback>
        </mc:AlternateContent>
      </w: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  <w:r>
        <w:rPr>
          <w:noProof/>
          <w:kern w:val="0"/>
          <w:lang w:eastAsia="de-DE"/>
        </w:rPr>
        <w:drawing>
          <wp:anchor distT="36576" distB="36576" distL="36576" distR="36576" simplePos="0" relativeHeight="251662336" behindDoc="0" locked="0" layoutInCell="1" allowOverlap="1" wp14:anchorId="678A6123" wp14:editId="42BD697C">
            <wp:simplePos x="0" y="0"/>
            <wp:positionH relativeFrom="column">
              <wp:posOffset>1501775</wp:posOffset>
            </wp:positionH>
            <wp:positionV relativeFrom="paragraph">
              <wp:posOffset>304165</wp:posOffset>
            </wp:positionV>
            <wp:extent cx="4959350" cy="2608580"/>
            <wp:effectExtent l="0" t="0" r="0" b="1270"/>
            <wp:wrapNone/>
            <wp:docPr id="3" name="Grafik 3" descr="Schulgebäude Skizze bu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ulgebäude Skizze bun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tabs>
          <w:tab w:val="left" w:pos="3990"/>
        </w:tabs>
        <w:rPr>
          <w:rFonts w:ascii="Calibri" w:eastAsia="Calibri" w:hAnsi="Calibri"/>
          <w:b/>
          <w:sz w:val="52"/>
          <w:szCs w:val="52"/>
          <w:lang w:eastAsia="en-US"/>
        </w:rPr>
      </w:pPr>
      <w:r>
        <w:rPr>
          <w:rFonts w:ascii="Calibri" w:eastAsia="Calibri" w:hAnsi="Calibri"/>
          <w:b/>
          <w:sz w:val="52"/>
          <w:szCs w:val="52"/>
          <w:lang w:eastAsia="en-US"/>
        </w:rPr>
        <w:tab/>
      </w: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  <w:r>
        <w:rPr>
          <w:noProof/>
          <w:kern w:val="0"/>
          <w:lang w:eastAsia="de-D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1723C91" wp14:editId="368A3BA7">
                <wp:simplePos x="0" y="0"/>
                <wp:positionH relativeFrom="column">
                  <wp:posOffset>4107815</wp:posOffset>
                </wp:positionH>
                <wp:positionV relativeFrom="paragraph">
                  <wp:posOffset>3850005</wp:posOffset>
                </wp:positionV>
                <wp:extent cx="3414395" cy="676275"/>
                <wp:effectExtent l="0" t="0" r="0" b="95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0C7C" w:rsidRDefault="007D0C7C" w:rsidP="00B63E78">
                            <w:pPr>
                              <w:pStyle w:val="berschrift2"/>
                              <w:jc w:val="center"/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  <w:t>Konzeptfassung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323.45pt;margin-top:303.15pt;width:268.85pt;height:53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G6CgMAALo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" filled="f" stroked="f" strokecolor="black [0]" strokeweight="0" insetpen="t">
                <v:textbox inset="2.85pt,2.85pt,2.85pt,2.85pt">
                  <w:txbxContent>
                    <w:p w:rsidR="007D0C7C" w:rsidRDefault="007D0C7C" w:rsidP="00B63E78">
                      <w:pPr>
                        <w:pStyle w:val="berschrift2"/>
                        <w:jc w:val="center"/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  <w:t>Konzeptfassung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lang w:eastAsia="de-D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2F771B9" wp14:editId="79D2A789">
                <wp:simplePos x="0" y="0"/>
                <wp:positionH relativeFrom="column">
                  <wp:posOffset>1624965</wp:posOffset>
                </wp:positionH>
                <wp:positionV relativeFrom="paragraph">
                  <wp:posOffset>48260</wp:posOffset>
                </wp:positionV>
                <wp:extent cx="5262245" cy="1440180"/>
                <wp:effectExtent l="0" t="0" r="0" b="762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0C7C" w:rsidRDefault="007D0C7C" w:rsidP="00B63E78"/>
                          <w:p w:rsidR="007D0C7C" w:rsidRDefault="007D0C7C" w:rsidP="00B63E7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63E7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Schulkonzep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:rsidR="007D0C7C" w:rsidRPr="00B63E78" w:rsidRDefault="007D0C7C" w:rsidP="00B63E7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63E7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2015 - 2016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127.95pt;margin-top:3.8pt;width:414.35pt;height:113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" filled="f" stroked="f" strokecolor="black [0]" strokeweight="0" insetpen="t">
                <v:textbox inset="2.85pt,2.85pt,2.85pt,2.85pt">
                  <w:txbxContent>
                    <w:p w:rsidR="007D0C7C" w:rsidRDefault="007D0C7C" w:rsidP="00B63E78"/>
                    <w:p w:rsidR="007D0C7C" w:rsidRDefault="007D0C7C" w:rsidP="00B63E78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63E78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Schulkonzep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t</w:t>
                      </w:r>
                    </w:p>
                    <w:p w:rsidR="007D0C7C" w:rsidRPr="00B63E78" w:rsidRDefault="007D0C7C" w:rsidP="00B63E78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63E78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2015 - 2016</w:t>
                      </w:r>
                    </w:p>
                  </w:txbxContent>
                </v:textbox>
              </v:shape>
            </w:pict>
          </mc:Fallback>
        </mc:AlternateContent>
      </w: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  <w:sectPr w:rsidR="00B63E78" w:rsidSect="00B63E78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63E78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</w:p>
    <w:p w:rsidR="00B63E78" w:rsidRPr="00C94F2A" w:rsidRDefault="00B63E78" w:rsidP="00B63E78">
      <w:pPr>
        <w:rPr>
          <w:rFonts w:ascii="Calibri" w:eastAsia="Calibri" w:hAnsi="Calibri"/>
          <w:b/>
          <w:sz w:val="52"/>
          <w:szCs w:val="52"/>
          <w:lang w:eastAsia="en-US"/>
        </w:rPr>
      </w:pPr>
      <w:r w:rsidRPr="00C94F2A">
        <w:rPr>
          <w:rFonts w:ascii="Calibri" w:eastAsia="Calibri" w:hAnsi="Calibri"/>
          <w:b/>
          <w:sz w:val="52"/>
          <w:szCs w:val="52"/>
          <w:lang w:eastAsia="en-US"/>
        </w:rPr>
        <w:t>Leitsätze</w:t>
      </w:r>
      <w:bookmarkEnd w:id="0"/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QUALIFIZIERENDER UNTERRICHT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unterrichten lebensnah und herausfordernd für bestmögliche Abschlüsse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color w:val="000000"/>
          <w:kern w:val="0"/>
          <w:sz w:val="32"/>
          <w:szCs w:val="32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VERANTWORTLICHE ERZIEHUNG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 xml:space="preserve">Wir erziehen gemeinsam mit den </w:t>
      </w:r>
      <w:r w:rsidR="007D0C7C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Eltern und den Erziehungsberechtigten</w:t>
      </w: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fldChar w:fldCharType="begin"/>
      </w:r>
      <w:r w:rsidRPr="00C94F2A">
        <w:rPr>
          <w:rFonts w:ascii="Calibri" w:hAnsi="Calibri"/>
        </w:rPr>
        <w:instrText xml:space="preserve"> XE "</w:instrText>
      </w:r>
      <w:r w:rsidRPr="00C94F2A">
        <w:rPr>
          <w:rFonts w:ascii="Calibri" w:hAnsi="Calibri"/>
          <w:b/>
          <w:color w:val="365F91"/>
          <w:sz w:val="20"/>
          <w:szCs w:val="20"/>
        </w:rPr>
        <w:instrText>Eltern</w:instrText>
      </w:r>
      <w:r w:rsidRPr="00C94F2A">
        <w:rPr>
          <w:rFonts w:ascii="Calibri" w:hAnsi="Calibri"/>
        </w:rPr>
        <w:instrText xml:space="preserve">" </w:instrText>
      </w: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fldChar w:fldCharType="end"/>
      </w: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 xml:space="preserve"> zu verantwortungsvoll handelnden Menschen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GEMEINSAMES SCHULLEBEN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gestalten ein wertschätzendes und vielfältiges Miteinander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VERLÄSSLICHE ZUSAMMENARBEIT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arbeiten engagiert und teamorientiert an unseren gemeinsamen Zielen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UNTERSTÜTZENDE KOOPERATIONEN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kooperieren mit regionalen und internationalen Partnern zur Ergänzung unserer pädagogischen Arbeit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ZUKUNFTSWEISENDE LERNWEGE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bereiten gezielt auf individuelle berufliche und gesellschaftliche Herausforderungen vor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aps/>
          <w:color w:val="000000"/>
          <w:kern w:val="0"/>
          <w:sz w:val="28"/>
          <w:szCs w:val="28"/>
          <w:highlight w:val="lightGray"/>
          <w:bdr w:val="nil"/>
          <w:lang w:eastAsia="de-DE"/>
        </w:rPr>
        <w:t>Identitätsstiftende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 xml:space="preserve"> ÖFFENTLICHKEITSARBEIT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 xml:space="preserve">Wir präsentieren unsere Schule und die Schwerpunkte unserer pädagogischen Arbeit in der Öffentlichkeit </w:t>
      </w: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8"/>
          <w:szCs w:val="28"/>
          <w:u w:val="single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position w:val="-2"/>
          <w:sz w:val="28"/>
          <w:szCs w:val="28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highlight w:val="lightGray"/>
          <w:bdr w:val="nil"/>
          <w:lang w:eastAsia="de-DE"/>
        </w:rPr>
        <w:t>SOZIALES ENGAGEMENT</w:t>
      </w:r>
      <w:r w:rsidRPr="00C94F2A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8"/>
          <w:szCs w:val="28"/>
          <w:bdr w:val="nil"/>
          <w:lang w:eastAsia="de-DE"/>
        </w:rPr>
        <w:t xml:space="preserve">   </w:t>
      </w:r>
    </w:p>
    <w:p w:rsidR="00B63E78" w:rsidRPr="00B63E78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</w:pPr>
      <w:r w:rsidRPr="00C94F2A">
        <w:rPr>
          <w:rFonts w:ascii="Calibri" w:eastAsia="Arial Unicode MS" w:hAnsi="Calibri" w:cs="Arial Unicode MS"/>
          <w:color w:val="000000"/>
          <w:kern w:val="0"/>
          <w:sz w:val="28"/>
          <w:szCs w:val="28"/>
          <w:u w:val="single"/>
          <w:bdr w:val="nil"/>
          <w:lang w:eastAsia="de-DE"/>
        </w:rPr>
        <w:t>Wir legen besonderen Wert auf soziales Handeln als Basis der Persönlichkeitsentwicklung</w:t>
      </w:r>
    </w:p>
    <w:p w:rsidR="00B63E78" w:rsidRDefault="00B63E78" w:rsidP="00B63E78">
      <w:pPr>
        <w:pStyle w:val="berschrift1"/>
        <w:spacing w:before="0" w:after="0" w:line="240" w:lineRule="auto"/>
        <w:rPr>
          <w:rFonts w:ascii="Calibri" w:eastAsia="Lucida Sans Unicode" w:hAnsi="Calibri"/>
        </w:rPr>
        <w:sectPr w:rsidR="00B63E78" w:rsidSect="00B63E7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</w:rPr>
      </w:pPr>
      <w:bookmarkStart w:id="1" w:name="_Toc428985096"/>
      <w:bookmarkStart w:id="2" w:name="_Toc428985095"/>
      <w:r w:rsidRPr="00C94F2A">
        <w:rPr>
          <w:rFonts w:ascii="Calibri" w:hAnsi="Calibri"/>
        </w:rPr>
        <w:lastRenderedPageBreak/>
        <w:t>1. Qualifizierender Unterricht</w:t>
      </w:r>
      <w:bookmarkEnd w:id="1"/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>Leitsatz: Wir unterrichten lebensnah und herausfordernd für bestmögliche Abschlüsse</w:t>
      </w:r>
    </w:p>
    <w:p w:rsidR="00B63E78" w:rsidRPr="00C94F2A" w:rsidRDefault="00B63E78" w:rsidP="00B63E78">
      <w:pPr>
        <w:tabs>
          <w:tab w:val="left" w:pos="6210"/>
        </w:tabs>
        <w:rPr>
          <w:rFonts w:ascii="Calibri" w:hAnsi="Calibri"/>
          <w:b/>
          <w:bCs/>
          <w:sz w:val="28"/>
        </w:rPr>
      </w:pPr>
      <w:r w:rsidRPr="00C94F2A">
        <w:rPr>
          <w:rFonts w:ascii="Calibri" w:hAnsi="Calibri"/>
          <w:b/>
          <w:bCs/>
          <w:sz w:val="28"/>
        </w:rPr>
        <w:tab/>
      </w: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2"/>
        <w:gridCol w:w="3066"/>
        <w:gridCol w:w="90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2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Leitziele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Cs w:val="22"/>
              </w:rPr>
              <w:t>„Wir ...“</w:t>
            </w:r>
          </w:p>
        </w:tc>
        <w:tc>
          <w:tcPr>
            <w:tcW w:w="3066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szCs w:val="22"/>
                <w:lang w:val="en-GB"/>
              </w:rPr>
              <w:t>standards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(smart)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Cs w:val="22"/>
              </w:rPr>
              <w:t>“Alle …” / “Jeder …”</w:t>
            </w:r>
          </w:p>
        </w:tc>
        <w:tc>
          <w:tcPr>
            <w:tcW w:w="90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18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8"/>
                <w:szCs w:val="22"/>
              </w:rPr>
              <w:t>Standard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8"/>
                <w:szCs w:val="22"/>
              </w:rPr>
              <w:t>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Umsetzung / Maßnahmen / Projekte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Wer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(Verantwort-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Wann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Cs w:val="22"/>
              </w:rPr>
              <w:t>Evaluation / Reflexion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Wir schaffen Zeit und Raum für individuelle Lernprozesse und die Entwicklung eines persönlichen Lernverhaltens. 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erhalten individuelle Lernzeiten zur Weiterentwicklung ihrer Fähigkeiten und Fertigkeiten sowie zur Selbstorganisation ihrer Lernprozesse.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</w:t>
            </w:r>
            <w:r>
              <w:rPr>
                <w:rFonts w:ascii="Calibri" w:hAnsi="Calibri"/>
                <w:b/>
                <w:sz w:val="22"/>
                <w:szCs w:val="22"/>
              </w:rPr>
              <w:t>Lehrerinnen und Lehrer vermitteln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grundlegende Lern- und Arbeitstechnike</w:t>
            </w:r>
            <w:r>
              <w:rPr>
                <w:rFonts w:ascii="Calibri" w:hAnsi="Calibri"/>
                <w:b/>
                <w:sz w:val="22"/>
                <w:szCs w:val="22"/>
              </w:rPr>
              <w:t>n nach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jahrgangsspezifischen Voraussetzungen.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wenden selbstständig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eine Vielzahl von Methoden zur Weiterentwicklung ihr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persönlichen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Lernwege und                 Lern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erfolge an.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Methodentraining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"Methodentraining"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LKT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"LKT"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Kooperative Methoden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"Kooperative Methoden"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Unterrichtsgänge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"Unterrichtsgänge"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Außerschulische Lernorte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"Außerschulische Lernorte"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Praktika</w:t>
            </w:r>
            <w:r w:rsidRPr="00C94F2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SOL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Übergangsseminar SI -&gt; SII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Vertiefungskurse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Projektkurse</w:t>
            </w:r>
          </w:p>
          <w:p w:rsidR="00B63E78" w:rsidRPr="00C94F2A" w:rsidRDefault="00B63E78" w:rsidP="002E7273">
            <w:pPr>
              <w:pStyle w:val="TabellenInhalt"/>
              <w:ind w:left="720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"Inklusion"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"Praktika"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Alle Lehrer/innen unterrichten nach den vorgegebenen Lehrplänen unter Berücksichtigung individueller Lernvoraussetzungen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Wir stärken die Leistungsfähigkeit jedes Einzelnen durch kontinuierliches Fördern und Fordern.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Alle Schülerinnen und Schüler erhalten entsprechend ihres Bedarfs gezielte Unterstützung gemäß unseres Förderkonzeptes, das mindestens </w:t>
            </w:r>
            <w:r>
              <w:rPr>
                <w:rFonts w:ascii="Calibri" w:hAnsi="Calibri"/>
                <w:b/>
                <w:sz w:val="22"/>
                <w:szCs w:val="22"/>
              </w:rPr>
              <w:t>vierteljährlich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evaluiert wird. </w:t>
            </w:r>
          </w:p>
          <w:p w:rsidR="007241CA" w:rsidRDefault="007241CA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>Alle Lehrerinnen und Lehrer unterstützen ein inklusives Bildungssystem entsprechend der Voraussetzungen ihrer Schülerinnen und Schüler.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Die Schulleitung wertet jährlich die Abschlussquoten der Schülerinnen und Schüler  und die Ergebnis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se der zentralen Prüfungen aus. Alle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Fachkonferenzen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nutzen diese Auswertungen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zur kontinuierlichen Verb</w:t>
            </w:r>
            <w:r>
              <w:rPr>
                <w:rFonts w:ascii="Calibri" w:hAnsi="Calibri"/>
                <w:b/>
                <w:sz w:val="22"/>
                <w:szCs w:val="22"/>
              </w:rPr>
              <w:t>esserung der Unterrichtsarbeit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Diagnosetest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Ergänzungsstunden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"Ergänzungsstunden"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Binnendifferenzierung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"Binnendifferenzierung"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 und G Kurse in 9 und 10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"E und G Kurse in 9 und 10"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SELZ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"SLZ"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sz w:val="22"/>
                <w:szCs w:val="22"/>
              </w:rPr>
              <w:t xml:space="preserve"> und SELZO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Förderkonzept</w:t>
            </w:r>
          </w:p>
          <w:p w:rsidR="00B63E78" w:rsidRPr="00C94F2A" w:rsidRDefault="00B63E78" w:rsidP="002E7273">
            <w:pPr>
              <w:pStyle w:val="TabellenInhalt"/>
              <w:numPr>
                <w:ilvl w:val="1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DAZ</w:t>
            </w:r>
          </w:p>
          <w:p w:rsidR="00B63E78" w:rsidRPr="00C94F2A" w:rsidRDefault="00B63E78" w:rsidP="002E7273">
            <w:pPr>
              <w:pStyle w:val="TabellenInhalt"/>
              <w:numPr>
                <w:ilvl w:val="1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LRS</w:t>
            </w:r>
          </w:p>
          <w:p w:rsidR="00B63E78" w:rsidRPr="00C94F2A" w:rsidRDefault="00B63E78" w:rsidP="002E7273">
            <w:pPr>
              <w:pStyle w:val="TabellenInhalt"/>
              <w:numPr>
                <w:ilvl w:val="1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EPU</w:t>
            </w:r>
          </w:p>
          <w:p w:rsidR="00B63E78" w:rsidRPr="00C94F2A" w:rsidRDefault="00B63E78" w:rsidP="002E7273">
            <w:pPr>
              <w:pStyle w:val="TabellenInhalt"/>
              <w:numPr>
                <w:ilvl w:val="1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Salzburger Lesescreening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Sonderschulpädagogin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Integrationshelfer</w:t>
            </w:r>
            <w:r w:rsidRPr="00C94F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KAoA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"KAoA"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Doppelbesetzung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"Doppelbesetzung"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WP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Vorstellung der Ergebnisse der zentralen Prüfungen…. auf LK, SPF, SK, FKen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Zertifikate (DELF, EfB)</w:t>
            </w:r>
          </w:p>
          <w:p w:rsidR="00B63E78" w:rsidRPr="00C94F2A" w:rsidRDefault="00B63E78" w:rsidP="007241CA">
            <w:pPr>
              <w:pStyle w:val="TabellenInhal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Reader zur Facharbeit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"WP"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>Wir leiten konsequent zur Selbstorganisation und zum eigenständigen Lernen an.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</w:t>
            </w:r>
            <w:r w:rsidR="005F6916">
              <w:rPr>
                <w:rFonts w:ascii="Calibri" w:hAnsi="Calibri"/>
                <w:b/>
                <w:sz w:val="22"/>
                <w:szCs w:val="22"/>
              </w:rPr>
              <w:t>Schülerinnen und Schüler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erhalten zu Beginn des Schuljahres ihr persönliches Schülerbuch und führen es täglich.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 der Jahrgänge 5 bis 10 werden wöchentlich in den Lernzeiten der Arbeitsstunden bei der Klassenlehrerin und dem Klassenlehrer konsequent zur Selbstorganisation und zum eigenständigen Lernen angeleitet.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/>
                <w:b/>
                <w:sz w:val="22"/>
                <w:szCs w:val="22"/>
              </w:rPr>
              <w:t>nutzen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im Rahmen eines jährlichen Projektplanes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Angebote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zum „Selbst-Organisierten-Lernen“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sowie unterschiedliche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fach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und medienspezifische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Projekte.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 haben täglich die Möglichkeit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in den Selbstlernzentren der Schule zu arbeiten. 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084AC6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Lehrerinnen und Lehrer arbeiten nach einem gemeinsam entwickelten, aufeinander aufbauenden  Methoden-</w:t>
            </w:r>
            <w:r w:rsidR="00084AC6">
              <w:rPr>
                <w:rFonts w:ascii="Calibri" w:hAnsi="Calibri"/>
                <w:b/>
                <w:sz w:val="22"/>
                <w:szCs w:val="22"/>
              </w:rPr>
              <w:t>Lehrplan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, d</w:t>
            </w:r>
            <w:r w:rsidR="00084AC6">
              <w:rPr>
                <w:rFonts w:ascii="Calibri" w:hAnsi="Calibri"/>
                <w:b/>
                <w:sz w:val="22"/>
                <w:szCs w:val="22"/>
              </w:rPr>
              <w:t>er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mindestens einmal jährlich überprüft wird.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N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Wochenpläne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EVA – Konzept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Vertretungskonzept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"Wochenpläne"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ABS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"ABS"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EPU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"EPU"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SOL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"SOL"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FA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"FA"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sz w:val="22"/>
                <w:szCs w:val="22"/>
              </w:rPr>
              <w:t>, Projektarbeiten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"Projektarbeiten"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NW-Tag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"NW-Tag"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Projektwoche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"Projektwoche"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Wettbewerbe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"Wettbewerbe"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ZEUS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"ZEUS"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 xml:space="preserve">IKB – informations- und kommunikationstechnische Grundbildung 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"IKB"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5F6916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MINT</w:t>
            </w:r>
            <w:r w:rsidR="00B63E78"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sz w:val="22"/>
                <w:szCs w:val="22"/>
              </w:rPr>
              <w:instrText xml:space="preserve"> XE "Mint" </w:instrText>
            </w:r>
            <w:r w:rsidR="00B63E78"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  <w:r w:rsidR="00B63E78" w:rsidRPr="00C94F2A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Projekte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Präsentationen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Schülerbuch</w:t>
            </w:r>
          </w:p>
          <w:p w:rsidR="00B63E78" w:rsidRPr="00C94F2A" w:rsidRDefault="00B63E78" w:rsidP="00B63E78">
            <w:pPr>
              <w:pStyle w:val="TabellenInha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 xml:space="preserve">wöchentliche Arbeitsstunden, fächerübergreifende, projektorientierte </w:t>
            </w:r>
            <w:r w:rsidR="005F6916">
              <w:rPr>
                <w:rFonts w:ascii="Calibri" w:hAnsi="Calibri"/>
                <w:sz w:val="22"/>
                <w:szCs w:val="22"/>
              </w:rPr>
              <w:t>V</w:t>
            </w:r>
            <w:r w:rsidRPr="00C94F2A">
              <w:rPr>
                <w:rFonts w:ascii="Calibri" w:hAnsi="Calibri"/>
                <w:sz w:val="22"/>
                <w:szCs w:val="22"/>
              </w:rPr>
              <w:t xml:space="preserve">orhaben  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Wir unterrichten kompetenzorientiert und </w:t>
            </w:r>
            <w:r>
              <w:rPr>
                <w:rFonts w:ascii="Calibri" w:hAnsi="Calibri"/>
                <w:b/>
                <w:sz w:val="22"/>
                <w:szCs w:val="22"/>
              </w:rPr>
              <w:t>bewerten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Leistungen transparent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Lehrerinnen und Lehrer arbeiten entsprechend ihrer</w:t>
            </w:r>
            <w:r w:rsidR="00084AC6">
              <w:rPr>
                <w:rFonts w:ascii="Calibri" w:hAnsi="Calibri"/>
                <w:b/>
                <w:sz w:val="22"/>
                <w:szCs w:val="22"/>
              </w:rPr>
              <w:t xml:space="preserve"> fachspezifischen Lehrpläne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mit ausgewiesenen Lernkompetenzen und Leistungsbewertungen, die jährlich in den Fachkonferenzen festgelegt  werden.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Bewertungsstandards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"Bewertungsstandards"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Transparenz aller Handlungsfelder des Unterrichts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Wir entwickeln Unterrichtsvorhaben  unter Einbeziehung der Schülerinnen und Schüler und ihrer Lebenswelt.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Lehrerinnen und Lehrer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setzen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bei der Unterrichtsplanung  die Grundlagen der </w:t>
            </w:r>
            <w:r w:rsidR="00084AC6">
              <w:rPr>
                <w:rFonts w:ascii="Calibri" w:hAnsi="Calibri"/>
                <w:b/>
                <w:sz w:val="22"/>
                <w:szCs w:val="22"/>
              </w:rPr>
              <w:t xml:space="preserve">Lehrpläne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um und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berücksichtigen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dabei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die Lebenswirklichkeit  und Interessen der Schülerinnen und Schüler und die Anregungen durch außerschulische Lernorte.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Lehrerinnen und Lehrer bilden sich regelmäßig fort und beachten innovative Lernwege.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735534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35534">
              <w:rPr>
                <w:rFonts w:ascii="Calibri" w:hAnsi="Calibri" w:cs="Arial"/>
                <w:color w:val="000000"/>
                <w:sz w:val="22"/>
                <w:szCs w:val="22"/>
              </w:rPr>
              <w:t>Schulen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t</w:t>
            </w:r>
            <w:r w:rsidRPr="00735534">
              <w:rPr>
                <w:rFonts w:ascii="Calibri" w:hAnsi="Calibri" w:cs="Arial"/>
                <w:color w:val="000000"/>
                <w:sz w:val="22"/>
                <w:szCs w:val="22"/>
              </w:rPr>
              <w:t>wicklungsgruppe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Matheprojekt Jg. 6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MINT-Orientierung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"Matheprojekt Jg. 6"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Projektkurs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Ergänzungsstunden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"Projektkurs"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196F3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 xml:space="preserve">Fächerverbindende Projekte </w:t>
            </w:r>
            <w:r>
              <w:rPr>
                <w:rFonts w:ascii="Calibri" w:hAnsi="Calibri"/>
                <w:sz w:val="22"/>
                <w:szCs w:val="22"/>
              </w:rPr>
              <w:t>von Jg. 5 bis Q2</w:t>
            </w:r>
            <w:r w:rsidRPr="00196F3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96F3A">
              <w:rPr>
                <w:rFonts w:ascii="Calibri" w:hAnsi="Calibri"/>
                <w:sz w:val="22"/>
                <w:szCs w:val="22"/>
              </w:rPr>
              <w:instrText xml:space="preserve"> XE "Fächerverbindende Projekte in Jg. 5" </w:instrText>
            </w:r>
            <w:r w:rsidRPr="00196F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Mädchen-/Jungenprojekt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"Mädchen-/Jungenprojekt"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Literaturauswahl in Deutsch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"Literaturauswahl in Deutsch"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Aktuelle politische Ereignisse in SOWI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 xml:space="preserve">IKB </w:t>
            </w:r>
          </w:p>
          <w:p w:rsidR="005F6916" w:rsidRPr="00C94F2A" w:rsidRDefault="005F6916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NW-Tag</w:t>
            </w:r>
          </w:p>
          <w:p w:rsidR="00B63E78" w:rsidRPr="00C94F2A" w:rsidRDefault="00B63E78" w:rsidP="002E7273">
            <w:pPr>
              <w:pStyle w:val="TabellenInhalt"/>
              <w:ind w:left="720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"Aktuelle politische Ereignisse in SOWI"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Wir sorgen für ein ansprechendes  und ruhiges Lernklima.</w:t>
            </w:r>
          </w:p>
        </w:tc>
        <w:tc>
          <w:tcPr>
            <w:tcW w:w="3066" w:type="dxa"/>
          </w:tcPr>
          <w:p w:rsidR="00B63E78" w:rsidRDefault="005F6916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Alle Lehrerinnen und Lehrer</w:t>
            </w:r>
            <w:r w:rsidR="00B63E78" w:rsidRPr="00C94F2A">
              <w:rPr>
                <w:rFonts w:ascii="Calibri" w:hAnsi="Calibri"/>
                <w:b/>
                <w:sz w:val="22"/>
                <w:szCs w:val="22"/>
              </w:rPr>
              <w:t xml:space="preserve"> schaffen durch klare Unterrichtsstrukturen und gemeinsame Absprachen eine </w:t>
            </w:r>
            <w:r w:rsidR="00B63E78"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>motivierende Lernatmosphäre.</w:t>
            </w:r>
          </w:p>
          <w:p w:rsidR="00084AC6" w:rsidRDefault="00084AC6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5F6916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Alle Schülerinnen und Schüler unterstützen durch Beachtung der gemeinsamen Regeln  eine positive Lernatmosphäre</w:t>
            </w:r>
            <w:r w:rsidR="00084AC6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SLZ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"SLZ"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sz w:val="22"/>
                <w:szCs w:val="22"/>
              </w:rPr>
              <w:t>/SELZO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Medienausstattung</w: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"Medienausstattung"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Regelklarheit</w:t>
            </w:r>
            <w:r w:rsidR="005F6916">
              <w:rPr>
                <w:rFonts w:ascii="Calibri" w:hAnsi="Calibri"/>
                <w:sz w:val="22"/>
                <w:szCs w:val="22"/>
              </w:rPr>
              <w:t>: friedlich, freundlich, langsam, leise, zuverlässig</w:t>
            </w:r>
          </w:p>
          <w:p w:rsidR="005F6916" w:rsidRDefault="005F6916" w:rsidP="002E7273">
            <w:pPr>
              <w:pStyle w:val="TabellenInha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SOL</w:t>
            </w:r>
          </w:p>
          <w:p w:rsidR="00B63E78" w:rsidRPr="00C94F2A" w:rsidRDefault="00B63E78" w:rsidP="005F6916">
            <w:pPr>
              <w:pStyle w:val="TabellenInhalt"/>
              <w:ind w:left="720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sz w:val="22"/>
                <w:szCs w:val="22"/>
              </w:rPr>
              <w:instrText xml:space="preserve"> XE "Regelklarheit" </w:instrText>
            </w:r>
            <w:r w:rsidRPr="00C94F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>Wir führen regelmäßig Schülerinnen und Schüler-Feedbacks zur kontinuierlichen Verbesserung unseres Unterrichts durch.</w:t>
            </w:r>
          </w:p>
        </w:tc>
        <w:tc>
          <w:tcPr>
            <w:tcW w:w="3066" w:type="dxa"/>
          </w:tcPr>
          <w:p w:rsidR="00B63E78" w:rsidRPr="00C94F2A" w:rsidRDefault="005F6916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Alle Lehrerinnen und Lehrer</w:t>
            </w:r>
            <w:r w:rsidR="00B63E78" w:rsidRPr="00C94F2A">
              <w:rPr>
                <w:rFonts w:ascii="Calibri" w:hAnsi="Calibri"/>
                <w:b/>
                <w:sz w:val="22"/>
                <w:szCs w:val="22"/>
              </w:rPr>
              <w:t xml:space="preserve"> befragen die Schülerinnen und Schüler halbjährlich zu ihrem Lernfortschritt und zur Arbeitsatmosphäre.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Lehrerinnen und Lehrer reflektieren mindestens jährlich ihren Unterricht durch ein Schülerfeedback.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N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4320" w:type="dxa"/>
          </w:tcPr>
          <w:p w:rsidR="00B63E78" w:rsidRDefault="005F6916" w:rsidP="005F6916">
            <w:pPr>
              <w:pStyle w:val="TabellenInhalt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Selbstevaluation</w:t>
            </w:r>
          </w:p>
          <w:p w:rsidR="005F6916" w:rsidRPr="00C94F2A" w:rsidRDefault="005F6916" w:rsidP="005F6916">
            <w:pPr>
              <w:pStyle w:val="TabellenInhalt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Schülerfeedback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2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Wir beraten kontinuierlich </w:t>
            </w:r>
            <w:r w:rsidR="007D0C7C">
              <w:rPr>
                <w:rFonts w:ascii="Calibri" w:hAnsi="Calibri" w:cs="Arial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und Schülerinnen und Schüler, um ein erfolgreiches Lernen und Zusammenleben zu gewährleisten.  </w:t>
            </w:r>
          </w:p>
        </w:tc>
        <w:tc>
          <w:tcPr>
            <w:tcW w:w="3066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werden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regelmäßig individuell zu ihrer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Schullaufbahn beraten und zielgerichtet auf bestmögliche Schulabschlüsse vorbereitet.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5F6916" w:rsidRDefault="007D0C7C" w:rsidP="005F6916">
            <w:pPr>
              <w:pStyle w:val="TabellenInhalt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Eltern und Erziehungsberechtigte</w:t>
            </w:r>
            <w:r w:rsidR="005F6916" w:rsidRPr="005F6916">
              <w:rPr>
                <w:rFonts w:ascii="Calibri" w:hAnsi="Calibri"/>
                <w:sz w:val="22"/>
                <w:szCs w:val="22"/>
              </w:rPr>
              <w:t>sprechtag</w:t>
            </w:r>
          </w:p>
          <w:p w:rsidR="005F6916" w:rsidRPr="00C94F2A" w:rsidRDefault="005F6916" w:rsidP="005F6916">
            <w:pPr>
              <w:pStyle w:val="TabellenInhalt"/>
              <w:numPr>
                <w:ilvl w:val="0"/>
                <w:numId w:val="40"/>
              </w:numPr>
              <w:rPr>
                <w:rFonts w:ascii="Calibri" w:hAnsi="Calibri"/>
                <w:color w:val="365F91"/>
                <w:sz w:val="22"/>
                <w:szCs w:val="22"/>
              </w:rPr>
            </w:pPr>
            <w:r w:rsidRPr="005F6916">
              <w:rPr>
                <w:rFonts w:ascii="Calibri" w:hAnsi="Calibri"/>
                <w:sz w:val="22"/>
                <w:szCs w:val="22"/>
              </w:rPr>
              <w:t>Beratungsprotokolle SII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</w:rPr>
      </w:pPr>
    </w:p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spacing w:line="240" w:lineRule="auto"/>
        <w:rPr>
          <w:rFonts w:ascii="Calibri" w:hAnsi="Calibri"/>
        </w:rPr>
      </w:pPr>
    </w:p>
    <w:p w:rsidR="00B63E78" w:rsidRDefault="00B63E78" w:rsidP="00B63E78">
      <w:pPr>
        <w:spacing w:line="240" w:lineRule="auto"/>
        <w:rPr>
          <w:rFonts w:ascii="Calibri" w:hAnsi="Calibri"/>
        </w:rPr>
      </w:pPr>
    </w:p>
    <w:p w:rsidR="007241CA" w:rsidRDefault="007241CA" w:rsidP="00B63E78">
      <w:pPr>
        <w:spacing w:line="240" w:lineRule="auto"/>
        <w:rPr>
          <w:rFonts w:ascii="Calibri" w:hAnsi="Calibri"/>
        </w:rPr>
      </w:pPr>
    </w:p>
    <w:p w:rsidR="007241CA" w:rsidRDefault="007241CA" w:rsidP="00B63E78">
      <w:pPr>
        <w:spacing w:line="240" w:lineRule="auto"/>
        <w:rPr>
          <w:rFonts w:ascii="Calibri" w:hAnsi="Calibri"/>
        </w:rPr>
      </w:pPr>
    </w:p>
    <w:p w:rsidR="00B63E78" w:rsidRPr="00C94F2A" w:rsidRDefault="00B63E78" w:rsidP="00B63E78">
      <w:pPr>
        <w:pStyle w:val="berschrift1"/>
        <w:spacing w:before="0" w:line="240" w:lineRule="auto"/>
        <w:rPr>
          <w:rFonts w:ascii="Calibri" w:hAnsi="Calibri"/>
        </w:rPr>
      </w:pPr>
      <w:r w:rsidRPr="00C94F2A">
        <w:rPr>
          <w:rFonts w:ascii="Calibri" w:hAnsi="Calibri"/>
        </w:rPr>
        <w:lastRenderedPageBreak/>
        <w:t xml:space="preserve">2.  </w:t>
      </w:r>
      <w:r>
        <w:rPr>
          <w:rFonts w:ascii="Calibri" w:hAnsi="Calibri"/>
        </w:rPr>
        <w:t>V</w:t>
      </w:r>
      <w:r w:rsidRPr="00C94F2A">
        <w:rPr>
          <w:rFonts w:ascii="Calibri" w:hAnsi="Calibri"/>
        </w:rPr>
        <w:t>erantwortliche Erziehung</w:t>
      </w:r>
      <w:bookmarkEnd w:id="2"/>
      <w:r w:rsidRPr="00C94F2A">
        <w:rPr>
          <w:rFonts w:ascii="Calibri" w:hAnsi="Calibri"/>
        </w:rPr>
        <w:t xml:space="preserve">  </w:t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b/>
          <w:color w:val="000000"/>
          <w:kern w:val="0"/>
          <w:position w:val="-2"/>
          <w:sz w:val="28"/>
          <w:szCs w:val="28"/>
          <w:bdr w:val="nil"/>
          <w:lang w:eastAsia="de-DE"/>
        </w:rPr>
      </w:pPr>
      <w:r w:rsidRPr="00C94F2A">
        <w:rPr>
          <w:rFonts w:ascii="Calibri" w:hAnsi="Calibri"/>
          <w:b/>
          <w:bCs/>
          <w:sz w:val="28"/>
          <w:szCs w:val="28"/>
        </w:rPr>
        <w:t xml:space="preserve">Leitsatz:  </w:t>
      </w:r>
      <w:r w:rsidRPr="00C94F2A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t xml:space="preserve">Wir erziehen gemeinsam mit den </w:t>
      </w:r>
      <w:r w:rsidR="007D0C7C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t>Eltern und den Erziehungsberechtigten</w:t>
      </w:r>
      <w:r w:rsidR="00000E81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t xml:space="preserve"> </w:t>
      </w:r>
      <w:r w:rsidRPr="00C94F2A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fldChar w:fldCharType="begin"/>
      </w:r>
      <w:r w:rsidRPr="00C94F2A">
        <w:rPr>
          <w:rFonts w:ascii="Calibri" w:hAnsi="Calibri"/>
          <w:b/>
          <w:sz w:val="28"/>
          <w:szCs w:val="28"/>
        </w:rPr>
        <w:instrText xml:space="preserve"> XE "</w:instrText>
      </w:r>
      <w:r w:rsidRPr="00C94F2A">
        <w:rPr>
          <w:rFonts w:ascii="Calibri" w:hAnsi="Calibri"/>
          <w:b/>
          <w:color w:val="365F91"/>
          <w:sz w:val="28"/>
          <w:szCs w:val="28"/>
        </w:rPr>
        <w:instrText>Eltern</w:instrText>
      </w:r>
      <w:r w:rsidRPr="00C94F2A">
        <w:rPr>
          <w:rFonts w:ascii="Calibri" w:hAnsi="Calibri"/>
          <w:b/>
          <w:sz w:val="28"/>
          <w:szCs w:val="28"/>
        </w:rPr>
        <w:instrText xml:space="preserve">" </w:instrText>
      </w:r>
      <w:r w:rsidRPr="00C94F2A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fldChar w:fldCharType="end"/>
      </w:r>
      <w:r w:rsidRPr="00C94F2A">
        <w:rPr>
          <w:rFonts w:ascii="Calibri" w:eastAsia="Arial Unicode MS" w:hAnsi="Calibri" w:cs="Arial Unicode MS"/>
          <w:b/>
          <w:color w:val="000000"/>
          <w:kern w:val="0"/>
          <w:sz w:val="28"/>
          <w:szCs w:val="28"/>
          <w:bdr w:val="nil"/>
          <w:lang w:eastAsia="de-DE"/>
        </w:rPr>
        <w:t xml:space="preserve"> zu verantwortungsvoll handelnden Menschen</w:t>
      </w:r>
    </w:p>
    <w:p w:rsidR="00B63E78" w:rsidRPr="00C94F2A" w:rsidRDefault="00B63E78" w:rsidP="00B63E78">
      <w:pPr>
        <w:rPr>
          <w:rFonts w:ascii="Calibri" w:hAnsi="Calibri"/>
          <w:b/>
          <w:bCs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4"/>
        <w:gridCol w:w="3058"/>
        <w:gridCol w:w="900"/>
        <w:gridCol w:w="4318"/>
        <w:gridCol w:w="1620"/>
        <w:gridCol w:w="1296"/>
        <w:gridCol w:w="1069"/>
      </w:tblGrid>
      <w:tr w:rsidR="00B63E78" w:rsidRPr="00C94F2A" w:rsidTr="002E7273">
        <w:trPr>
          <w:trHeight w:val="276"/>
        </w:trPr>
        <w:tc>
          <w:tcPr>
            <w:tcW w:w="2724" w:type="dxa"/>
            <w:tcBorders>
              <w:top w:val="single" w:sz="8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Leitziele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„Wir ...“</w:t>
            </w:r>
          </w:p>
        </w:tc>
        <w:tc>
          <w:tcPr>
            <w:tcW w:w="3058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kern w:val="2"/>
                <w:sz w:val="22"/>
                <w:szCs w:val="22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  <w:lang w:val="en-GB"/>
              </w:rPr>
              <w:t>standards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(smart)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“Alle …” / “Jeder …”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kern w:val="2"/>
                <w:sz w:val="16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Standard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Neu</w:t>
            </w:r>
          </w:p>
        </w:tc>
        <w:tc>
          <w:tcPr>
            <w:tcW w:w="4318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Umsetzung / Maßnahmen / Projekte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(Projektmanagement)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Wer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(Verantwort-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lichkeit)</w:t>
            </w:r>
          </w:p>
        </w:tc>
        <w:tc>
          <w:tcPr>
            <w:tcW w:w="1296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Wann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br/>
              <w:t>Termine)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  <w:shd w:val="clear" w:color="auto" w:fill="D3DFEE"/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Evaluation / Reflexion</w:t>
            </w:r>
          </w:p>
        </w:tc>
      </w:tr>
      <w:tr w:rsidR="00B63E78" w:rsidRPr="00C94F2A" w:rsidTr="002E7273">
        <w:trPr>
          <w:trHeight w:val="230"/>
        </w:trPr>
        <w:tc>
          <w:tcPr>
            <w:tcW w:w="2724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t xml:space="preserve">Gemeinsam mit den </w:t>
            </w:r>
            <w:r w:rsidR="007D0C7C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t>Eltern und den Erziehungsberechtigten</w:t>
            </w:r>
            <w:r w:rsidRPr="00C94F2A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t xml:space="preserve"> erziehen wir die Schülerinnen und Schüler zu respektvoll, selbstständig und verantwortungsvoll handelnden Menschen. </w:t>
            </w:r>
          </w:p>
        </w:tc>
        <w:tc>
          <w:tcPr>
            <w:tcW w:w="305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werden im Jahrgang 5 von ihren Klassenlehrerinnen und Klassenlehrern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zu Hause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besucht.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Die </w:t>
            </w:r>
            <w:r w:rsidR="007D0C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erhalten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professionelle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Unterstützung bei Lern- und Erziehungsfragen und werden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an den beiden </w:t>
            </w:r>
            <w:r w:rsidR="007D0C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Eltern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sprechtagen und bei Bedarf über den individuellen Entwicklungsstand ihrer Kinder informiert.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ab/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Die Erziehungsberechtigten, alle Lehrerinnen und Lehrer und alle Schülerinnen und Schüler wirken an der Umsetzung und Einhaltung  der Lern- und Erziehungsvereinbarung mit.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unterschreiben nach Erläuterung zu Beginn des </w:t>
            </w:r>
            <w:r w:rsidR="00000E8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5.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Schuljahr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es</w:t>
            </w:r>
            <w:r w:rsidR="00000E8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und der Einführungsphase / Jahrgang 11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die Verhaltensregeln  und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halten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diese ein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Schulmotto „friedlich, freundlich, langsam, leise</w:t>
            </w:r>
            <w:r w:rsidR="00000E81">
              <w:rPr>
                <w:rFonts w:ascii="Calibri" w:hAnsi="Calibri"/>
                <w:color w:val="000000"/>
                <w:sz w:val="22"/>
                <w:szCs w:val="22"/>
              </w:rPr>
              <w:t>,zuverlässig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Schulvereinbarung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Laufheft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SELZO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"SELZO"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"TR"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Schülerbuch 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Hausbesuche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"Hausbesuche"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Beratungskonzept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Grundschullehrertag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Schulsozialarbeit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"Beratung"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7D0C7C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t>abende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"Elternabende"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Meet &amp; Greet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"Meet &amp; Greet"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7D0C7C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t>abend PEW</w:t>
            </w:r>
          </w:p>
          <w:p w:rsidR="00B63E78" w:rsidRPr="00C94F2A" w:rsidRDefault="007D0C7C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t>sprechtage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"Elternsprechtage"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Laufbahnberatung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"Laufbahnberatung"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Berufswahlvorbereitung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"Berufswahlvorbereitung"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Beratungskonzept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Schulgemeinde</w:t>
            </w:r>
          </w:p>
        </w:tc>
        <w:tc>
          <w:tcPr>
            <w:tcW w:w="129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Schulbeginn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Bei Bedarf</w:t>
            </w:r>
          </w:p>
        </w:tc>
        <w:tc>
          <w:tcPr>
            <w:tcW w:w="106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4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lastRenderedPageBreak/>
              <w:t xml:space="preserve">Wir fördern gezielt  Sozialkompetenz  sowie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demokratisches 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Verhalten zur Ausbildung einer starken Schul-Gemeinschaft.</w:t>
            </w:r>
          </w:p>
        </w:tc>
        <w:tc>
          <w:tcPr>
            <w:tcW w:w="305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organisieren wöchentlich ihren Klassenrat.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der Jahrgänge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5 – 7 nehmen wöchentlich an dem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Programm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„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Erwachsen Werden“ teil.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ab Jahrgang 8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arbeiten rege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lmäßig an Bausteinen aus dem Programm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„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Erwachsen Handeln“. </w:t>
            </w: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1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Klassenrat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"Klassenrat"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Jahrgangsrat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Patenmodell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PEW/PEH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"PEW/PEH"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Inklusion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XE "Inklusion"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EPU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XE "EPU"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Anti-Gewalt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-Training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XE "Coolness-Training"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3"/>
              </w:num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Konflikt-Coaches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"Konflikt-Coaches"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ROG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OTT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9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4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Wir fördern eine selbstverantwortliche, aktive und gesunde Lebensführung.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lernen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im Rahmen des Konzeptes „Gesunde Schule“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die Vorteile einer ausgewogenen Ernährung und ausreichender Bewegung kennen.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des 8. Jahrgangs nehmen an der Projektwoche zur „Suchtprävention“ teil.</w:t>
            </w: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1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Projektwochen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"Projektwochen"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Suchtprävention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"Suchtprävention"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Klassenfahrten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"Klassenfahrten"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BUS-Projekt Klasse 5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Projekterziehung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24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NW Tag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24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FRESCH Frühstück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Frühstückspause in Jg. 5 und 6 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Schulsanis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Entspannte Schüler, entspannte Lehrer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Brain-Gym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2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Lehrerruheraum</w:t>
            </w:r>
          </w:p>
          <w:p w:rsidR="00B63E78" w:rsidRPr="00C94F2A" w:rsidRDefault="00B63E78" w:rsidP="002E7273">
            <w:pPr>
              <w:pStyle w:val="TabellenInhalt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4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Wir pflegen einen wertschätzenden und fairen Umgang miteinander.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Mitglieder der Schulgemeinschaft gehen respektvoll miteinander um.  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erarbeiten zusammen mit den Lehrerinnen und Lehrern verbindliche Klassenregeln, die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regelmäßig reflektiert werden.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 jedem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Schuljahr werden Schülerinnen und Schüler für herausragende schulische Leistungen und soziales Engagement geehrt.</w:t>
            </w: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7241CA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1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Klassenrat 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Jahrgangsrat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(Trainingsraum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"Trainingsraum"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PEW/PEH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"PEW/PEH"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Klassenfahrten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Belobigungen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"Klassenfahrten"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Projektwochen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"Projektwochen"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Schulvereinbarung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Einüben von Verfahrensabläufen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Interkulturelle Erziehung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Anti-Gewalttag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Klassendienste und -regeln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Sozialpraktikum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4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  <w:lastRenderedPageBreak/>
              <w:t>Wir setzen professionelle Strategien zur Konfliktberatung und Problemlösung ein.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Alle Schülerinnen und Schüler erhalten nach Bedarf Hilfe bei der Bewältigung persönlicher Probleme. 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Jede Schülerin und jeder Schüler kann sich zum Konflikt-Coach ausbilden lassen.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nehmen im Jg. 7 am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präventiven Anti-Gewalt- und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Deeskalations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training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im Jg. 8 am Selbstbehauptungstraining teil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 können sich bei Problemen an die Lehrkräfte, d</w:t>
            </w:r>
            <w:r w:rsidR="002848CE">
              <w:rPr>
                <w:rFonts w:ascii="Calibri" w:hAnsi="Calibri"/>
                <w:b/>
                <w:sz w:val="22"/>
                <w:szCs w:val="22"/>
              </w:rPr>
              <w:t>ie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Beratungslehrer</w:t>
            </w:r>
            <w:r w:rsidR="002848CE">
              <w:rPr>
                <w:rFonts w:ascii="Calibri" w:hAnsi="Calibri"/>
                <w:b/>
                <w:sz w:val="22"/>
                <w:szCs w:val="22"/>
              </w:rPr>
              <w:t>innen und Beratungslehrer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, den Sozialpädagogen, die Schulseelsorgerin und die Konflikt-Coaches wenden.</w:t>
            </w:r>
            <w:r w:rsidRPr="00C94F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7241CA">
              <w:rPr>
                <w:rFonts w:ascii="Calibri" w:hAnsi="Calibri"/>
                <w:color w:val="000000"/>
                <w:sz w:val="22"/>
                <w:szCs w:val="22"/>
              </w:rPr>
              <w:t xml:space="preserve"> / N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1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Anti-Gewalt-Training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"Anti-Gewalt-Training"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Sozialtraining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Ausbildung der Konflikt-Coaches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Beratung SI und SII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Schulseelsorge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Sozialpädagoge</w:t>
            </w:r>
          </w:p>
          <w:p w:rsidR="00B63E78" w:rsidRPr="00C94F2A" w:rsidRDefault="00B63E78" w:rsidP="002E7273">
            <w:pPr>
              <w:pStyle w:val="Listenabsatz"/>
              <w:suppressLineNumbers/>
              <w:ind w:left="36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3E78" w:rsidRDefault="00B63E78" w:rsidP="00B63E78">
      <w:pPr>
        <w:jc w:val="center"/>
        <w:rPr>
          <w:rFonts w:ascii="Calibri" w:hAnsi="Calibri"/>
          <w:kern w:val="2"/>
        </w:rPr>
      </w:pPr>
    </w:p>
    <w:p w:rsidR="00C0532E" w:rsidRDefault="00C0532E" w:rsidP="00B63E78">
      <w:pPr>
        <w:jc w:val="center"/>
        <w:rPr>
          <w:rFonts w:ascii="Calibri" w:hAnsi="Calibri"/>
          <w:kern w:val="2"/>
        </w:rPr>
      </w:pPr>
    </w:p>
    <w:p w:rsidR="00C0532E" w:rsidRDefault="00C0532E" w:rsidP="00B63E78">
      <w:pPr>
        <w:jc w:val="center"/>
        <w:rPr>
          <w:rFonts w:ascii="Calibri" w:hAnsi="Calibri"/>
          <w:kern w:val="2"/>
        </w:rPr>
      </w:pPr>
    </w:p>
    <w:p w:rsidR="00C0532E" w:rsidRDefault="00C0532E" w:rsidP="00B63E78">
      <w:pPr>
        <w:jc w:val="center"/>
        <w:rPr>
          <w:rFonts w:ascii="Calibri" w:hAnsi="Calibri"/>
          <w:kern w:val="2"/>
        </w:rPr>
      </w:pPr>
    </w:p>
    <w:p w:rsidR="00C0532E" w:rsidRPr="00C94F2A" w:rsidRDefault="00C0532E" w:rsidP="00B63E78">
      <w:pPr>
        <w:jc w:val="center"/>
        <w:rPr>
          <w:rFonts w:ascii="Calibri" w:hAnsi="Calibri"/>
          <w:kern w:val="2"/>
        </w:rPr>
      </w:pPr>
    </w:p>
    <w:p w:rsidR="00B63E78" w:rsidRPr="00C94F2A" w:rsidRDefault="00B63E78" w:rsidP="00B63E78">
      <w:pPr>
        <w:rPr>
          <w:rFonts w:ascii="Calibri" w:hAnsi="Calibri"/>
          <w:highlight w:val="red"/>
        </w:rPr>
      </w:pPr>
      <w:bookmarkStart w:id="3" w:name="_Toc428985097"/>
    </w:p>
    <w:bookmarkEnd w:id="3"/>
    <w:p w:rsidR="00B63E78" w:rsidRPr="00C94F2A" w:rsidRDefault="00B63E78" w:rsidP="00B63E78">
      <w:pPr>
        <w:rPr>
          <w:rFonts w:ascii="Calibri" w:hAnsi="Calibri"/>
          <w:b/>
          <w:bCs/>
          <w:sz w:val="32"/>
          <w:szCs w:val="32"/>
        </w:rPr>
      </w:pPr>
      <w:r w:rsidRPr="00C94F2A">
        <w:rPr>
          <w:rFonts w:ascii="Calibri" w:hAnsi="Calibri"/>
          <w:b/>
          <w:bCs/>
          <w:sz w:val="32"/>
          <w:szCs w:val="32"/>
        </w:rPr>
        <w:t>3</w:t>
      </w:r>
      <w:r>
        <w:rPr>
          <w:rFonts w:ascii="Calibri" w:hAnsi="Calibri"/>
          <w:b/>
          <w:bCs/>
          <w:color w:val="000000"/>
          <w:sz w:val="32"/>
          <w:szCs w:val="32"/>
        </w:rPr>
        <w:t>. Gemeinsames Schulleben</w:t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>Leitsatz:  Wir gestalten ein wertschätzendes und vielfältiges Miteinander</w:t>
      </w:r>
    </w:p>
    <w:p w:rsidR="00B63E78" w:rsidRDefault="00B63E78" w:rsidP="00B63E78">
      <w:pPr>
        <w:rPr>
          <w:rFonts w:ascii="Calibri" w:hAnsi="Calibri"/>
          <w:b/>
          <w:bCs/>
          <w:color w:val="FF0000"/>
          <w:sz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8"/>
        <w:gridCol w:w="3060"/>
        <w:gridCol w:w="90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8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Leitziele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 xml:space="preserve">„Wir ..., um……..“  </w:t>
            </w:r>
          </w:p>
        </w:tc>
        <w:tc>
          <w:tcPr>
            <w:tcW w:w="306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Qualitätsstandards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(smart)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“Alle …” / “Jeder …”</w:t>
            </w:r>
          </w:p>
        </w:tc>
        <w:tc>
          <w:tcPr>
            <w:tcW w:w="90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  <w:sz w:val="16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Standard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Umsetzung / Maßnahmen / Projekte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Wer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(Verantwort-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Wann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Evaluation / Reflexion</w:t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Wir legen besonderen Wert auf eine aktive und verantwortliche Mitgestaltung  des Schullebens durch a</w:t>
            </w:r>
            <w:r>
              <w:rPr>
                <w:rFonts w:ascii="Calibri" w:hAnsi="Calibri"/>
                <w:b/>
                <w:sz w:val="22"/>
                <w:szCs w:val="22"/>
              </w:rPr>
              <w:t>lle Mitglieder der Schulgemeinschaft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</w:t>
            </w:r>
            <w:r w:rsidR="007D0C7C">
              <w:rPr>
                <w:rFonts w:ascii="Calibri" w:hAnsi="Calibri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und Schülerinnen und Schüler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haben die Möglichkeit,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in den Sitzungen der Gremien, die im Jahresterminplan festgelegt sind, mitzuarbeiten.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</w:t>
            </w:r>
            <w:r w:rsidR="007D0C7C">
              <w:rPr>
                <w:rFonts w:ascii="Calibri" w:hAnsi="Calibri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und Schülerinnen und Schüler  können aktiv an der Gestaltung der Klassenräume, der Jahrgangsflure und des Schulgeländes mitarbeiten.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Mitglieder der Schulgemeinschaft sind eingeladen, bei der Gestaltung von Festen, Veranstaltungen und Arbeitsgemeinschaften mitzuwirken.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sind angehalten, konkrete Aufgaben </w:t>
            </w:r>
            <w:r w:rsidR="0077604F">
              <w:rPr>
                <w:rFonts w:ascii="Calibri" w:hAnsi="Calibri"/>
                <w:b/>
                <w:sz w:val="22"/>
                <w:szCs w:val="22"/>
              </w:rPr>
              <w:t>zur Gestaltung des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Schulalltag</w:t>
            </w:r>
            <w:r w:rsidR="0077604F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zu übernehmen. </w:t>
            </w: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Alle Mitglieder der gewählten Schülervertretung nehmen zur Planung schulischer Projekte jährlich an der SV-Fahrt teil. 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Meet and Greet</w:t>
            </w:r>
          </w:p>
          <w:p w:rsidR="00B63E78" w:rsidRPr="00C94F2A" w:rsidRDefault="007D0C7C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t>abende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"Elternabende"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B63E78" w:rsidRPr="00C94F2A">
              <w:rPr>
                <w:rFonts w:ascii="Calibri" w:hAnsi="Calibri"/>
                <w:strike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strike/>
                <w:color w:val="000000"/>
                <w:sz w:val="22"/>
                <w:szCs w:val="22"/>
              </w:rPr>
              <w:instrText xml:space="preserve"> XE "Hausbesuche" </w:instrText>
            </w:r>
            <w:r w:rsidR="00B63E78" w:rsidRPr="00C94F2A">
              <w:rPr>
                <w:rFonts w:ascii="Calibri" w:hAnsi="Calibri"/>
                <w:strike/>
                <w:color w:val="000000"/>
                <w:sz w:val="22"/>
                <w:szCs w:val="22"/>
              </w:rPr>
              <w:fldChar w:fldCharType="end"/>
            </w:r>
          </w:p>
          <w:p w:rsidR="00B63E78" w:rsidRPr="007B2040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040">
              <w:rPr>
                <w:rFonts w:ascii="Calibri" w:hAnsi="Calibri"/>
                <w:color w:val="000000"/>
                <w:sz w:val="22"/>
                <w:szCs w:val="22"/>
              </w:rPr>
              <w:t>Schulsozialarbeit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Stammtische</w:t>
            </w:r>
          </w:p>
          <w:p w:rsidR="00B63E78" w:rsidRPr="00C94F2A" w:rsidRDefault="007D0C7C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t>-AGs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Aufräumaktionen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Sauberkeitskonzept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Schulhofgestaltung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Clubbetreuung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SV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SV-Fahrt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SV-Versammlung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SV-Sitzung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Pflege der Beete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Weihnachtsmarkt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"Weihnachtsmarkt"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Büchereiteam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Mensa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"Mensa"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 Service Team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Aktive Pausengestaltung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Raumgestaltung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Mensaprojekte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Klassenrat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"Klassenrat"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Schüleraufsichten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Schulsanitäter</w:t>
            </w:r>
          </w:p>
          <w:p w:rsidR="00B63E78" w:rsidRPr="00C94F2A" w:rsidRDefault="00B63E78" w:rsidP="002E7273">
            <w:pPr>
              <w:pStyle w:val="Listenabsatz"/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C94F2A" w:rsidRDefault="007D0C7C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  <w:p w:rsidR="00B63E78" w:rsidRPr="00C94F2A" w:rsidRDefault="007D0C7C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Halbjährlich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Feste und Termine s.h. Schülerbuch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"Schülerbuch"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Täglich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Feste Termine s.h. Schülerbuch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"Schülerbuch"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Wir stärken das Gemeinschaftsgefühl und die Identifikation mit unserer Schule.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des neuen 5. Jahrgangs und ihre </w:t>
            </w:r>
            <w:r w:rsidR="007D0C7C">
              <w:rPr>
                <w:rFonts w:ascii="Calibri" w:hAnsi="Calibri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werden vor Beginn eines neuen Schuljahres auf einer Schuleingangsfeier begrüßt.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der Abschlussklassen gestalten gemeinsam mit ihren </w:t>
            </w:r>
            <w:r w:rsidR="007D0C7C">
              <w:rPr>
                <w:rFonts w:ascii="Calibri" w:hAnsi="Calibri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und Lehrerinnen und Lehrer</w:t>
            </w:r>
            <w:r>
              <w:rPr>
                <w:rFonts w:ascii="Calibri" w:hAnsi="Calibri"/>
                <w:b/>
                <w:sz w:val="22"/>
                <w:szCs w:val="22"/>
              </w:rPr>
              <w:t>n die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Abschlussfeiern. 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trike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Die gesamte Schulgemeinschaft führt jährlich gemeinsame Projekte und Aktivtäten durch.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Schwimmbadtag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Schullogo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Sponsorenlauf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Präsente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Schulevents (z.B. Jubiläumsjahr)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TdoT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Kunstausstellung</w:t>
            </w:r>
          </w:p>
          <w:p w:rsidR="00B63E78" w:rsidRPr="00C94F2A" w:rsidRDefault="00B63E78" w:rsidP="002E7273">
            <w:pPr>
              <w:pStyle w:val="Listenabsatz"/>
              <w:suppressLineNumbers/>
              <w:ind w:left="72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"TdoT"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B01A73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01A73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B01A73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01A73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  <w:p w:rsidR="00B63E78" w:rsidRPr="00C94F2A" w:rsidRDefault="007D0C7C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XE "Eltern" </w:instrText>
            </w:r>
            <w:r w:rsidR="00B63E78"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B63E78" w:rsidRPr="00032CCC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CCC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032CCC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2CCC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  <w:p w:rsidR="00B63E78" w:rsidRPr="00032CCC" w:rsidRDefault="007D0C7C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Eltern und Erziehungsberechtigte</w:t>
            </w:r>
            <w:r w:rsidR="00B63E78" w:rsidRPr="00032CCC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B63E78" w:rsidRPr="00032CCC">
              <w:rPr>
                <w:rFonts w:ascii="Calibri" w:hAnsi="Calibri"/>
                <w:color w:val="000000"/>
                <w:sz w:val="22"/>
                <w:szCs w:val="22"/>
              </w:rPr>
              <w:instrText xml:space="preserve"> XE "Eltern" </w:instrText>
            </w:r>
            <w:r w:rsidR="00B63E78" w:rsidRPr="00032CCC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Feste Termine s.h. Schülerbuch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"Schülerbuch"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Feste Termine s.h. Schülerbuch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"Schülerbuch"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bieten ein breites Spektrum an sportlichen Aktivitäten und künstlerischen Projekten zur Bereicherung einer starken Schulgemeinschaft.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Jede Schülerin und jeder  Schüler nimmt jährlich an Sportfesten und Wettbewerben teil.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Schülerinnen und Schüler aller Jahrgänge präsentieren</w:t>
            </w:r>
            <w:r w:rsidR="007241C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ihre künstlerischen Arbeiten in Aus</w:t>
            </w:r>
            <w:r w:rsidR="007241CA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stellungen, die im Schuljahres</w:t>
            </w:r>
            <w:r w:rsidR="007241CA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terminplan fest verankert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sind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Schülerinnen und Schüler aller Jahrgangsstufen präsentieren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 festen Rhythmus in Musik-, Theater- und Tanzaufführungen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die Ergebnisse aus Unterricht und Arbeitsgemeinschaften. 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Brezelkonzert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Ausstellungen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Theaterbesuche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Wettbewerbe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Sportfeste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Bundesjugendspiele 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"Ausstellungen"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Aufführungen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Tanzprojekt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AG-Präsentationen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"Präsentationen"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Sportfest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DG Abend</w:t>
            </w:r>
          </w:p>
          <w:p w:rsidR="00F94679" w:rsidRDefault="00F94679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Schulengel</w:t>
            </w:r>
          </w:p>
          <w:p w:rsidR="00F94679" w:rsidRPr="00C94F2A" w:rsidRDefault="00F94679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Skifreizeit</w:t>
            </w:r>
          </w:p>
          <w:p w:rsidR="00B63E78" w:rsidRPr="00C94F2A" w:rsidRDefault="00B63E78" w:rsidP="002E7273">
            <w:pPr>
              <w:pStyle w:val="Listenabsatz"/>
              <w:suppressLineNumbers/>
              <w:ind w:left="72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Wir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nutzen die Vielfalt der Kulturen durch gegenseitiges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Verständnis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und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gelebte Toleranz.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haben die Möglichkeit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kulturellen und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relig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iösen Veranstaltungen teilzunehmen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, die im Terminplan der Schule fest verankert sind.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Fastenbrechen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Lichterfest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Engel der Kulturen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Weihnachtsaktionen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Gottesdienste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Feste Termine s.h. Schülerbuch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"Schülerbuch"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Wir </w:t>
            </w:r>
            <w:r>
              <w:rPr>
                <w:rFonts w:ascii="Calibri" w:hAnsi="Calibri"/>
                <w:b/>
                <w:sz w:val="22"/>
                <w:szCs w:val="22"/>
              </w:rPr>
              <w:t>unterstützen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die Gesundheit der Lehrerinnen und Lehrer und Schülerinnen und Schüler  im Sinne einer „Gesunden Schule“.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 w:rsidR="00C0532E">
              <w:rPr>
                <w:rFonts w:ascii="Calibri" w:hAnsi="Calibri"/>
                <w:b/>
                <w:sz w:val="22"/>
                <w:szCs w:val="22"/>
              </w:rPr>
              <w:t xml:space="preserve">haben </w:t>
            </w:r>
            <w:r w:rsidR="00C0532E" w:rsidRPr="00C94F2A">
              <w:rPr>
                <w:rFonts w:ascii="Calibri" w:hAnsi="Calibri"/>
                <w:b/>
                <w:sz w:val="22"/>
                <w:szCs w:val="22"/>
              </w:rPr>
              <w:t xml:space="preserve">täglich </w:t>
            </w:r>
            <w:r w:rsidR="00C0532E">
              <w:rPr>
                <w:rFonts w:ascii="Calibri" w:hAnsi="Calibri"/>
                <w:b/>
                <w:sz w:val="22"/>
                <w:szCs w:val="22"/>
              </w:rPr>
              <w:t>die Möglichkeit,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532E" w:rsidRPr="00C94F2A">
              <w:rPr>
                <w:rFonts w:ascii="Calibri" w:hAnsi="Calibri"/>
                <w:b/>
                <w:sz w:val="22"/>
                <w:szCs w:val="22"/>
              </w:rPr>
              <w:t xml:space="preserve">ihr Essen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aus der „Frischeküche“  der schuleigenen Mensa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instrText xml:space="preserve"> XE "Mensa" </w:instrTex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C0532E">
              <w:rPr>
                <w:rFonts w:ascii="Calibri" w:hAnsi="Calibri"/>
                <w:b/>
                <w:sz w:val="22"/>
                <w:szCs w:val="22"/>
              </w:rPr>
              <w:t xml:space="preserve"> zu beziehen.</w:t>
            </w: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Allen Lehrerinnen und Lehrern  steht ein Lehrerarbeits- und Ruheraum zur Verfügung. 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lern lernen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Entspannungstechniken kennen und haben die Möglichkeit, diese regelmäßig zu praktizieren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BUG-Salutogene Schule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Salatbar Mensa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"Mensa"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kern w:val="2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kern w:val="20"/>
                <w:sz w:val="22"/>
                <w:szCs w:val="22"/>
              </w:rPr>
              <w:t xml:space="preserve">Ruheräume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Sanitätsdienst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kern w:val="2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kern w:val="20"/>
                <w:sz w:val="22"/>
                <w:szCs w:val="22"/>
              </w:rPr>
              <w:t xml:space="preserve">Entspannungsangebote in den Pausen   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kern w:val="2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kern w:val="20"/>
                <w:sz w:val="22"/>
                <w:szCs w:val="22"/>
              </w:rPr>
              <w:t xml:space="preserve">Rückzugsräume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Frühstückspause in Jg. 5 und 6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Beratung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"Beratung"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Seelsorge</w:t>
            </w:r>
          </w:p>
          <w:p w:rsidR="00B63E78" w:rsidRPr="00C94F2A" w:rsidRDefault="00B63E78" w:rsidP="002E7273">
            <w:pPr>
              <w:pStyle w:val="Listenabsatz"/>
              <w:suppressLineNumbers/>
              <w:ind w:left="72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Mensa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"Mensa"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Täglich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täglich</w:t>
            </w: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Als Ganztagsschule bieten wir eine verlässliche Betreuung für Schülerinnen und Schüler im Rahmen unserer Schulzeit an.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der Jahrgänge 5 und 6 werden außerhalb der Unterrichtszeiten bei Bedarf verlässlich betreut.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Gebundener Ganztag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Betreuungszeiten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Wir stellen für eine aktive und attraktive Erh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olungspause vielfältige Spiel- und Sport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möglichkeiten zur Verfügung.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haben die Möglichkeit, ihre Pausen individuell nach ihren Bedürfnissen in verschiedenen Freize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itbereichen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XE "Club" </w:instrTex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zu gestalten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Allen Schülerinnen und Schüler stehen Bewegungs- und Spielangebote zur Verfügung.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Das Ganztagsteam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organ</w:t>
            </w:r>
            <w:r>
              <w:rPr>
                <w:rFonts w:ascii="Calibri" w:hAnsi="Calibri"/>
                <w:b/>
                <w:sz w:val="22"/>
                <w:szCs w:val="22"/>
              </w:rPr>
              <w:t>isiert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und unterstützt  die Freizeitgestaltung der Schülerinnen und Schüler mit vielfältigen Angeboten.</w:t>
            </w:r>
          </w:p>
          <w:p w:rsidR="007241CA" w:rsidRDefault="007241CA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7241CA" w:rsidRDefault="007241CA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7241CA" w:rsidRPr="00C94F2A" w:rsidRDefault="007241CA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Bücherei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"Bücherei"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Spielekeller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"Spielekeller"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Club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"Club"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Mensa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"Mensa"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Schulgebäude und Gelände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Spielausleihe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TT-Platten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Wiese mit Toren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Basketballfeld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Baumstamm-Mikado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Projekt „Natur Begegnung und Bewegung“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LuL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LuL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LuL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Schülerinnen und Schüler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Täglich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Täglich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Täglich</w:t>
            </w: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Wir stellen gut ausgestattete räumliche Angebote als schulische Lernorte  zur Verfügung.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Allen Schülerinnen und Schülern der Sekundarstufen I und II steht jeweils ein Selbstlernzentrum zur Verfügung.  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werden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 gut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ausgestattete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Fachräume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 unterrichtet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werden durch eine zeitgemäße Medienausstattung und aktuelle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Kommunikationste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chnologien in ihren </w:t>
            </w:r>
            <w:r w:rsidR="00BF7AE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individuellen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Lernprozessen unterstützt.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SelZO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instrText xml:space="preserve"> XE "SelZO" </w:instrTex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 xml:space="preserve">SelZ 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NW-Räume, Fachräume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Whiteboard-Räume</w:t>
            </w:r>
          </w:p>
          <w:p w:rsidR="009F64E9" w:rsidRDefault="009F64E9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Beamer</w:t>
            </w:r>
          </w:p>
          <w:p w:rsidR="009F64E9" w:rsidRDefault="009F64E9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Laptops</w:t>
            </w:r>
          </w:p>
          <w:p w:rsidR="009F64E9" w:rsidRDefault="009F64E9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I-Pads</w:t>
            </w:r>
          </w:p>
          <w:p w:rsidR="009F64E9" w:rsidRPr="00C94F2A" w:rsidRDefault="00C0532E" w:rsidP="002E7273">
            <w:pPr>
              <w:pStyle w:val="Listenabsatz"/>
              <w:numPr>
                <w:ilvl w:val="0"/>
                <w:numId w:val="9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Medienscouts</w:t>
            </w:r>
          </w:p>
          <w:p w:rsidR="00B63E78" w:rsidRPr="00C94F2A" w:rsidRDefault="00B63E78" w:rsidP="002E7273">
            <w:pPr>
              <w:pStyle w:val="Listenabsatz"/>
              <w:suppressLineNumbers/>
              <w:contextualSpacing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pStyle w:val="berschrift1"/>
        <w:rPr>
          <w:rFonts w:ascii="Calibri" w:hAnsi="Calibri"/>
          <w:color w:val="FFFFFF"/>
        </w:rPr>
      </w:pPr>
      <w:bookmarkStart w:id="4" w:name="_Toc428985098"/>
      <w:r w:rsidRPr="00C94F2A">
        <w:rPr>
          <w:rFonts w:ascii="Calibri" w:hAnsi="Calibri"/>
        </w:rPr>
        <w:lastRenderedPageBreak/>
        <w:t>4. Verlässliche Zusammenarbeit</w:t>
      </w:r>
      <w:bookmarkEnd w:id="4"/>
      <w:r w:rsidRPr="00C94F2A">
        <w:rPr>
          <w:rFonts w:ascii="Calibri" w:hAnsi="Calibri"/>
        </w:rPr>
        <w:t xml:space="preserve"> </w:t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>Leitsatz: Wir arbeiten engagiert und teamorientiert an unseren gemeinsamen Zielen</w:t>
      </w:r>
    </w:p>
    <w:p w:rsidR="00B63E78" w:rsidRPr="00C94F2A" w:rsidRDefault="00B63E78" w:rsidP="00B63E78">
      <w:pPr>
        <w:rPr>
          <w:rFonts w:ascii="Calibri" w:hAnsi="Calibri"/>
          <w:b/>
          <w:bCs/>
        </w:rPr>
      </w:pPr>
    </w:p>
    <w:p w:rsidR="00B63E78" w:rsidRPr="00B63E78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 xml:space="preserve">Theorie-Ebene                 Richtlinien-Ebene                             Umsetzungsebene                                   </w:t>
      </w:r>
      <w:r>
        <w:rPr>
          <w:rFonts w:ascii="Calibri" w:hAnsi="Calibri"/>
          <w:b/>
          <w:bCs/>
          <w:color w:val="FF0000"/>
          <w:sz w:val="28"/>
        </w:rPr>
        <w:t xml:space="preserve">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8"/>
        <w:gridCol w:w="3060"/>
        <w:gridCol w:w="90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8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Leitziele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„Wir ...“</w:t>
            </w:r>
          </w:p>
        </w:tc>
        <w:tc>
          <w:tcPr>
            <w:tcW w:w="306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  <w:lang w:val="en-GB"/>
              </w:rPr>
              <w:t>standards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(smart)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“Alle …” / “Jeder …”</w:t>
            </w:r>
          </w:p>
        </w:tc>
        <w:tc>
          <w:tcPr>
            <w:tcW w:w="90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Standard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Umsetzung / Maßnahmen / Projekte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Wer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(Verantwort-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Wann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Evaluation / Reflexion</w:t>
            </w:r>
          </w:p>
        </w:tc>
      </w:tr>
      <w:tr w:rsidR="00B63E78" w:rsidRPr="00C94F2A" w:rsidTr="007241CA">
        <w:trPr>
          <w:trHeight w:val="415"/>
        </w:trPr>
        <w:tc>
          <w:tcPr>
            <w:tcW w:w="2728" w:type="dxa"/>
          </w:tcPr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Wir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organisieren unsere Schule professionell.</w:t>
            </w:r>
          </w:p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schaffen eine motivierende und wertschätzende Atmosphäre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</w:t>
            </w:r>
          </w:p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strukturieren gemeinsam schulische Arbeitsprozesse  zur Förderung von partnerschaftlichem und kollegialem Miteinander.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Alle Lehrkräfte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und die pädagogischen Mitarbeiter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nehmen aktiv und gestaltend an unserem gemeinsamen Schulleben teil und orientieren sich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dabei an dem Schulkonzept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8671FD" w:rsidRDefault="008671FD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Alle Lehrkräfte planen, entwickeln und gestalten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die schulische Arbeit  in Team- und Gesamtkonferenzen.</w:t>
            </w:r>
          </w:p>
          <w:p w:rsidR="008671FD" w:rsidRDefault="008671FD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 Lehrerinnen und Lehrer verabschieden zu Beginn eines Schuljahres einen verbindlichen Jahresarbeitsplan und setzen die vereinbarten Planungsvorgaben um.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7241CA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Das Sekretariat und das technische Personal werden durch regelmäßige Absprachen in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organisatorische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Arbeitsabläufe eingebunden.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8671FD" w:rsidRDefault="008671FD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7241CA" w:rsidRPr="00C94F2A" w:rsidRDefault="007241CA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Willkommenskultur (Neue Kolleginnen und Kollegen, Referendare, Praktikanten)</w:t>
            </w:r>
          </w:p>
          <w:p w:rsidR="00132D0B" w:rsidRDefault="00132D0B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OPAL, Schülerbuch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Kollegiales Patensystem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Gemeinsame Unternehmungen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Lehrerarbeitsraum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Kollegiale Supervision, Fallberatung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Lehrerausflug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Kollegiale Feiern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Teamsitzung der Jahrgangsteams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Arbeitsgruppen, Fachkonferenzen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Schulleitung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Lehrerkonferenz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Evaluationskonzept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Schulentwicklungsgruppe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Materialaustausch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Information (VLZ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"VLZ"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Konferenzen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"Konferenzen"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(z.B. Fachkonferenzen)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gemeinsamer Arbeitsplan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"Arbeitsplan"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(jährliche Abstimmung)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Zusammenarbeit von Schulleitung und Lehrerkollegium 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Lehrerrat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"Lehrerrat"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Zusammenarbeit mit dem Back-Office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Zusammenarbeit mit </w:t>
            </w:r>
            <w:r w:rsidR="007D0C7C">
              <w:rPr>
                <w:rFonts w:ascii="Calibri" w:hAnsi="Calibri" w:cs="Arial"/>
                <w:color w:val="000000"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vertretern</w:t>
            </w:r>
          </w:p>
          <w:p w:rsidR="00B63E78" w:rsidRPr="00C94F2A" w:rsidRDefault="007241CA" w:rsidP="007241CA">
            <w:pPr>
              <w:pStyle w:val="TabellenInhalt"/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Z</w:t>
            </w:r>
            <w:r w:rsidR="00B63E78" w:rsidRPr="00C94F2A">
              <w:rPr>
                <w:rFonts w:ascii="Calibri" w:hAnsi="Calibri" w:cs="Arial"/>
                <w:color w:val="000000"/>
                <w:sz w:val="22"/>
                <w:szCs w:val="22"/>
              </w:rPr>
              <w:t>usammenarbeit mit dem Schulträger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Alle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Paten, ABB,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Lehrerrat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"Lehrerrat"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, SL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Teamsprecher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Durchgehend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4x im SJ</w:t>
            </w: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ABB, SL-Team, LR, Paten, alle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AL, DL</w:t>
            </w:r>
          </w:p>
        </w:tc>
      </w:tr>
      <w:tr w:rsidR="00B63E78" w:rsidRPr="00C94F2A" w:rsidTr="002E7273">
        <w:trPr>
          <w:trHeight w:val="1887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Wir halten uns an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vereinbarte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Handlungsstrategien und sorgen für klar definierte Arbeitsabläufe.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tabs>
                <w:tab w:val="left" w:pos="1553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 Lehrkräfte halten sich an die auf Konferenzen vereinbarten Beschlüsse und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setzen den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jährlichen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Arbeitsplan um.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Alle Lehrerinnen und Lehrer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Regelmäßig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Alle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(SL-Team)</w:t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stärken kontinuierlich durch Eigeninitiative und gemeinsame Fortbildung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en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unseren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Schulentwicklungs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-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prozess.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Default="00B63E78" w:rsidP="002E7273">
            <w:pPr>
              <w:tabs>
                <w:tab w:val="left" w:pos="2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 Lehrkräfte nehmen auf der Grundlage eines langfristig angelegten Fortbildungs-konzeptes, das auf die Bedürfnisse unserer Schule abgestimmt ist, regelmäßig an externen und internen Fortbildungen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instrText xml:space="preserve"> XE "Fortbildungen" </w:instrTex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teil.</w:t>
            </w:r>
          </w:p>
          <w:p w:rsidR="00B63E78" w:rsidRDefault="00B63E78" w:rsidP="002E7273">
            <w:pPr>
              <w:tabs>
                <w:tab w:val="left" w:pos="2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tabs>
                <w:tab w:val="left" w:pos="2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 Mitglieder der Schulentwicklungsgruppe und der verschiedenen Arbeitskreise koordinieren und evaluieren regelmäßig die Maßnahmen und Projekte der Schulentwicklung.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26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Fortbildungskonzept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6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Schulentwicklungsgruppe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6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Schulinterne Fortbildung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"SchilF"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26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Externe/interne Fortbildungen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"Fortbildungen"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Alle</w:t>
            </w: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durchgehend</w:t>
            </w: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Alle, DL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br/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Wir gestalten unser Schulleben  in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engagierter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Zusammenarbeit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aller schulischen Gremien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Schülervertretung und  Lehrerrat,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Schul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pflegschaft, Förderverein und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Mensaverein werden in regelmäßigen Sitzungen an organisatorischen Absprachen und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Entscheidungen beteiligt.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Lehrerratssitzung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Schulpflegschaftssitzung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Schulkonferenz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Fördervereinssitzung</w:t>
            </w:r>
          </w:p>
          <w:p w:rsidR="00B63E78" w:rsidRPr="00B006B3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Mensavereinssitzung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SV-Sitzung</w:t>
            </w:r>
          </w:p>
          <w:p w:rsidR="00B63E78" w:rsidRPr="00C94F2A" w:rsidRDefault="00B63E78" w:rsidP="002E7273">
            <w:pPr>
              <w:pStyle w:val="TabellenInhalt"/>
              <w:ind w:left="72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7241CA" w:rsidRDefault="007241CA" w:rsidP="00B63E78">
      <w:pPr>
        <w:pStyle w:val="berschrift1"/>
        <w:rPr>
          <w:rFonts w:ascii="Calibri" w:eastAsia="Lucida Sans Unicode" w:hAnsi="Calibri"/>
        </w:rPr>
      </w:pPr>
      <w:bookmarkStart w:id="5" w:name="_Toc428985099"/>
    </w:p>
    <w:p w:rsidR="007241CA" w:rsidRDefault="007241CA" w:rsidP="007241CA"/>
    <w:p w:rsidR="007241CA" w:rsidRDefault="007241CA" w:rsidP="007241CA"/>
    <w:p w:rsidR="008671FD" w:rsidRDefault="008671FD" w:rsidP="007241CA"/>
    <w:p w:rsidR="008671FD" w:rsidRPr="007241CA" w:rsidRDefault="008671FD" w:rsidP="007241CA"/>
    <w:p w:rsidR="00B63E78" w:rsidRPr="00C94F2A" w:rsidRDefault="00B63E78" w:rsidP="007241CA">
      <w:pPr>
        <w:pStyle w:val="berschrift1"/>
        <w:spacing w:before="0" w:line="240" w:lineRule="auto"/>
        <w:rPr>
          <w:rFonts w:ascii="Calibri" w:eastAsia="Lucida Sans Unicode" w:hAnsi="Calibri" w:cs="Tahoma"/>
          <w:kern w:val="1"/>
        </w:rPr>
      </w:pPr>
      <w:r w:rsidRPr="00C94F2A">
        <w:rPr>
          <w:rFonts w:ascii="Calibri" w:eastAsia="Lucida Sans Unicode" w:hAnsi="Calibri"/>
        </w:rPr>
        <w:lastRenderedPageBreak/>
        <w:t>5. Unterstützende Kooperation</w:t>
      </w:r>
      <w:bookmarkEnd w:id="5"/>
      <w:r w:rsidRPr="00C94F2A">
        <w:rPr>
          <w:rFonts w:ascii="Calibri" w:eastAsia="Lucida Sans Unicode" w:hAnsi="Calibri"/>
        </w:rPr>
        <w:t xml:space="preserve"> </w:t>
      </w:r>
      <w:r w:rsidRPr="00C94F2A">
        <w:rPr>
          <w:rFonts w:ascii="Calibri" w:eastAsia="Lucida Sans Unicode" w:hAnsi="Calibri" w:cs="Tahoma"/>
          <w:kern w:val="1"/>
        </w:rPr>
        <w:fldChar w:fldCharType="begin"/>
      </w:r>
      <w:r w:rsidRPr="00C94F2A">
        <w:rPr>
          <w:rFonts w:ascii="Calibri" w:eastAsia="Lucida Sans Unicode" w:hAnsi="Calibri" w:cs="Tahoma"/>
          <w:kern w:val="1"/>
        </w:rPr>
        <w:instrText xml:space="preserve"> XE "Kooperation" </w:instrText>
      </w:r>
      <w:r w:rsidRPr="00C94F2A">
        <w:rPr>
          <w:rFonts w:ascii="Calibri" w:eastAsia="Lucida Sans Unicode" w:hAnsi="Calibri" w:cs="Tahoma"/>
          <w:kern w:val="1"/>
        </w:rPr>
        <w:fldChar w:fldCharType="end"/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>Leitsatz: Wir kooperieren mit regionalen und internationalen Partnern zur Ergänzu</w:t>
      </w:r>
      <w:r>
        <w:rPr>
          <w:rFonts w:ascii="Calibri" w:hAnsi="Calibri"/>
          <w:b/>
          <w:bCs/>
          <w:sz w:val="28"/>
          <w:szCs w:val="28"/>
        </w:rPr>
        <w:t>ng unserer pädagogischen Arbeit</w:t>
      </w:r>
    </w:p>
    <w:p w:rsidR="00B63E78" w:rsidRPr="00C94F2A" w:rsidRDefault="00B63E78" w:rsidP="00B63E78">
      <w:pPr>
        <w:jc w:val="center"/>
        <w:rPr>
          <w:rFonts w:ascii="Calibri" w:hAnsi="Calibri"/>
          <w:b/>
          <w:bCs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863"/>
        <w:gridCol w:w="3828"/>
        <w:gridCol w:w="567"/>
        <w:gridCol w:w="3750"/>
        <w:gridCol w:w="1620"/>
        <w:gridCol w:w="1081"/>
        <w:gridCol w:w="1280"/>
      </w:tblGrid>
      <w:tr w:rsidR="00B63E78" w:rsidRPr="00C94F2A" w:rsidTr="00B63E78">
        <w:trPr>
          <w:trHeight w:val="276"/>
        </w:trPr>
        <w:tc>
          <w:tcPr>
            <w:tcW w:w="2863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Leitziele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„Wir ...“</w:t>
            </w:r>
          </w:p>
        </w:tc>
        <w:tc>
          <w:tcPr>
            <w:tcW w:w="3828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lang w:val="en-GB"/>
              </w:rPr>
              <w:t>standards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(smart)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“Alle …” / “Jeder …”</w:t>
            </w:r>
          </w:p>
        </w:tc>
        <w:tc>
          <w:tcPr>
            <w:tcW w:w="567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  <w:sz w:val="16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Standard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Neu</w:t>
            </w:r>
          </w:p>
        </w:tc>
        <w:tc>
          <w:tcPr>
            <w:tcW w:w="375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Umsetzung / Maßnahmen / Projekte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Wer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(Verantwort-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Wann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Evaluation / Reflexion</w:t>
            </w:r>
          </w:p>
        </w:tc>
      </w:tr>
      <w:tr w:rsidR="00B63E78" w:rsidRPr="00C94F2A" w:rsidTr="00B63E78">
        <w:trPr>
          <w:trHeight w:val="230"/>
        </w:trPr>
        <w:tc>
          <w:tcPr>
            <w:tcW w:w="2863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Wir kooperieren mit Unternehmen und Bildungseinrichtungen, um alle Schülerinnen und Schüler auf dem Weg ihrer beruflichen Orientierung zu unterstützen.</w:t>
            </w:r>
          </w:p>
        </w:tc>
        <w:tc>
          <w:tcPr>
            <w:tcW w:w="3828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Die Schulkoordinatoren und Verantwortlichen der Unternehmen und der Bildungseinrichtungen tauschen sich regelmäßig über Planung und Umsetzung unseres Berufs</w:t>
            </w:r>
            <w:r w:rsidR="00B75266">
              <w:rPr>
                <w:rFonts w:ascii="Calibri" w:hAnsi="Calibri"/>
                <w:b/>
                <w:sz w:val="22"/>
                <w:szCs w:val="22"/>
              </w:rPr>
              <w:t>- und Studien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orientie</w:t>
            </w:r>
            <w:r w:rsidR="00B75266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rungskonzeptes aus.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750" w:type="dxa"/>
          </w:tcPr>
          <w:p w:rsidR="00B63E78" w:rsidRPr="00C94F2A" w:rsidRDefault="00B63E78" w:rsidP="002E7273">
            <w:pPr>
              <w:numPr>
                <w:ilvl w:val="0"/>
                <w:numId w:val="27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Kooperation Schule und  Handwerk</w:t>
            </w:r>
          </w:p>
          <w:p w:rsidR="00B63E78" w:rsidRPr="00C94F2A" w:rsidRDefault="00B63E78" w:rsidP="002E7273">
            <w:pPr>
              <w:numPr>
                <w:ilvl w:val="0"/>
                <w:numId w:val="27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Kooperation Firma Weiss</w:t>
            </w:r>
          </w:p>
          <w:p w:rsidR="00B63E78" w:rsidRPr="00C94F2A" w:rsidRDefault="00B63E78" w:rsidP="002E7273">
            <w:pPr>
              <w:numPr>
                <w:ilvl w:val="0"/>
                <w:numId w:val="27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Kooperation mit FH Bochum</w:t>
            </w:r>
          </w:p>
          <w:p w:rsidR="00B63E78" w:rsidRPr="00C94F2A" w:rsidRDefault="00B63E78" w:rsidP="002E7273">
            <w:pPr>
              <w:numPr>
                <w:ilvl w:val="0"/>
                <w:numId w:val="27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Berufs- und Sozial-Praktikum</w:t>
            </w:r>
          </w:p>
          <w:p w:rsidR="00B63E78" w:rsidRPr="00C94F2A" w:rsidRDefault="00B63E78" w:rsidP="002E7273">
            <w:pPr>
              <w:numPr>
                <w:ilvl w:val="0"/>
                <w:numId w:val="27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Unfallkasse NRW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</w:tr>
      <w:tr w:rsidR="00B63E78" w:rsidRPr="00C94F2A" w:rsidTr="00B63E78">
        <w:trPr>
          <w:trHeight w:val="230"/>
        </w:trPr>
        <w:tc>
          <w:tcPr>
            <w:tcW w:w="2863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pflegen eine konstruktive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Zusammenarbeit mit regionalen Institutionen und Beratungsstellen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zur Unterstützung unserer pädagogischen Arbeit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Feste Ansprechpartner der Schule arbeiten mit der Agentur für Arbeit, </w:t>
            </w:r>
            <w:r>
              <w:rPr>
                <w:rFonts w:ascii="Calibri" w:hAnsi="Calibri"/>
                <w:b/>
                <w:sz w:val="22"/>
                <w:szCs w:val="22"/>
              </w:rPr>
              <w:t>dem Jugendamt und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den örtlichen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Berat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ungsstellen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zusammen.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haben die Möglichkeit, vierteljährlich Sprechstunden von Mitarbeitern der Agentur für Arbeit an unserer Schule zu besuchen. </w:t>
            </w:r>
          </w:p>
        </w:tc>
        <w:tc>
          <w:tcPr>
            <w:tcW w:w="5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75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15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Gespräch mit Jugendamt jährlich</w:t>
            </w:r>
          </w:p>
          <w:p w:rsidR="00B63E78" w:rsidRPr="00C94F2A" w:rsidRDefault="00B63E78" w:rsidP="002E7273">
            <w:pPr>
              <w:numPr>
                <w:ilvl w:val="0"/>
                <w:numId w:val="15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Polizei Kontaktbeamter</w:t>
            </w:r>
          </w:p>
          <w:p w:rsidR="00B63E78" w:rsidRPr="00C94F2A" w:rsidRDefault="00B63E78" w:rsidP="002E7273">
            <w:pPr>
              <w:numPr>
                <w:ilvl w:val="0"/>
                <w:numId w:val="15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Austausch mit Jugendgerichtshilfe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B63E78">
        <w:trPr>
          <w:trHeight w:val="230"/>
        </w:trPr>
        <w:tc>
          <w:tcPr>
            <w:tcW w:w="2863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arbeiten partnerschaftlich mit lokalen Unternehmen,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Stiftungen,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Museen und Bildungsinstitutionen zur Bereicherung unseres Unterrichts zusammen.</w:t>
            </w:r>
          </w:p>
          <w:p w:rsidR="000E6236" w:rsidRDefault="000E6236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E6236" w:rsidRDefault="000E6236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E6236" w:rsidRDefault="000E6236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E6236" w:rsidRDefault="000E6236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E6236" w:rsidRPr="00C94F2A" w:rsidRDefault="00CA5673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 Wir bieten </w:t>
            </w:r>
            <w:r w:rsidR="000E6236">
              <w:rPr>
                <w:rFonts w:ascii="Calibri" w:hAnsi="Calibri"/>
                <w:b/>
                <w:color w:val="000000"/>
                <w:sz w:val="22"/>
                <w:szCs w:val="22"/>
              </w:rPr>
              <w:t>Unternehmen und Institutionen unserer Region die Kooperation an und sind offen für neue Partnerschaften.</w:t>
            </w:r>
          </w:p>
        </w:tc>
        <w:tc>
          <w:tcPr>
            <w:tcW w:w="382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Alle Jahrgänge besuchen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regelmäßig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themenbezogen und ergänzend zum Unterricht außerschulische Lernorte. </w:t>
            </w:r>
          </w:p>
          <w:p w:rsidR="00B63E78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Allen Schülerinnen und Schülern wird ermöglicht, an besonderen schulischen Projekten teilzunehmen, die von Stiftungen und lokalen Unternehmen gefördert werden.</w:t>
            </w:r>
          </w:p>
        </w:tc>
        <w:tc>
          <w:tcPr>
            <w:tcW w:w="5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7241CA" w:rsidRDefault="007241CA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41CA" w:rsidRDefault="007241CA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41CA" w:rsidRDefault="007241CA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41CA" w:rsidRPr="00C94F2A" w:rsidRDefault="007241CA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75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Museum Lehmbruck Duisburg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Aquazoo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PuB Köln 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Neanderthal - Museum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Neanderlab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FH – Heiligenhaus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Kunst - Museen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Amerika-Haus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Gruga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lastRenderedPageBreak/>
              <w:t xml:space="preserve">Stadtbücherei 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Zeche Zollverein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Gedenkstättenbesuch: Auschwitzfahrt, Bergen-Belsen, Mahn- und Gedenkstätte Düsseldorf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Schauspielhaus</w:t>
            </w:r>
          </w:p>
          <w:p w:rsidR="00B63E78" w:rsidRPr="00B46BA9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Theater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C94F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…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Tanzprojekt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SELZ SELZO</w:t>
            </w:r>
          </w:p>
          <w:p w:rsidR="00B63E78" w:rsidRPr="00C94F2A" w:rsidRDefault="00B63E78" w:rsidP="002E7273">
            <w:pPr>
              <w:numPr>
                <w:ilvl w:val="0"/>
                <w:numId w:val="30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Thormählen-Stiftung</w:t>
            </w:r>
          </w:p>
          <w:p w:rsidR="00B63E78" w:rsidRDefault="00B63E78" w:rsidP="002E7273">
            <w:pPr>
              <w:numPr>
                <w:ilvl w:val="0"/>
                <w:numId w:val="30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Lions Club Velbert – Heiligenhaus</w:t>
            </w:r>
          </w:p>
          <w:p w:rsidR="00B63E78" w:rsidRPr="00B46BA9" w:rsidRDefault="00B63E78" w:rsidP="002E7273">
            <w:pPr>
              <w:numPr>
                <w:ilvl w:val="0"/>
                <w:numId w:val="30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Kooperation Firma Weiss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B63E78">
        <w:trPr>
          <w:trHeight w:val="230"/>
        </w:trPr>
        <w:tc>
          <w:tcPr>
            <w:tcW w:w="2863" w:type="dxa"/>
          </w:tcPr>
          <w:p w:rsidR="00B63E78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Wir beteiligen uns an vielfältigen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außerschulischen Projekten und erweitern so die Erfahrungswelt unserer Schülerinnen und Schüler.</w:t>
            </w:r>
          </w:p>
          <w:p w:rsidR="00B63E78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Lehrerinnen und Lehrer, Schülerinnen und Sc</w:t>
            </w:r>
            <w:r>
              <w:rPr>
                <w:rFonts w:ascii="Calibri" w:hAnsi="Calibri"/>
                <w:b/>
                <w:sz w:val="22"/>
                <w:szCs w:val="22"/>
              </w:rPr>
              <w:t>hü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ler und </w:t>
            </w:r>
            <w:r w:rsidR="007D0C7C">
              <w:rPr>
                <w:rFonts w:ascii="Calibri" w:hAnsi="Calibri"/>
                <w:b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nehmen aktiv an der Gestaltung öffentlicher Veranstaltu</w:t>
            </w:r>
            <w:r>
              <w:rPr>
                <w:rFonts w:ascii="Calibri" w:hAnsi="Calibri"/>
                <w:b/>
                <w:sz w:val="22"/>
                <w:szCs w:val="22"/>
              </w:rPr>
              <w:t>ngen und Projekte in der Region teil.</w:t>
            </w:r>
          </w:p>
        </w:tc>
        <w:tc>
          <w:tcPr>
            <w:tcW w:w="567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750" w:type="dxa"/>
          </w:tcPr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Weihnachtsmarkt</w:t>
            </w:r>
          </w:p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Drachenfest</w:t>
            </w:r>
          </w:p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Ein Tag für deine Stadt</w:t>
            </w:r>
          </w:p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Engel der Kulturen</w:t>
            </w:r>
          </w:p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Projekte mit der Firma Weiss</w:t>
            </w:r>
          </w:p>
          <w:p w:rsidR="00B63E78" w:rsidRPr="00C94F2A" w:rsidRDefault="00B63E78" w:rsidP="002E7273">
            <w:pPr>
              <w:numPr>
                <w:ilvl w:val="0"/>
                <w:numId w:val="16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Ausstellung in der Stadtbibliothek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  <w:tr w:rsidR="00B63E78" w:rsidRPr="00C94F2A" w:rsidTr="00B63E78">
        <w:trPr>
          <w:trHeight w:val="230"/>
        </w:trPr>
        <w:tc>
          <w:tcPr>
            <w:tcW w:w="2863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pflegen kontinuierlich unsere internationalen Kontakte zur Förderung des interkulturellen Austausches. </w:t>
            </w:r>
          </w:p>
        </w:tc>
        <w:tc>
          <w:tcPr>
            <w:tcW w:w="382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Die Koordinatoren für den Schüleraustausch halten Kontakt zu unseren Kooperationspartnern und planen und organisieren vielfältige Möglichkeiten der Begegnung.</w:t>
            </w:r>
          </w:p>
        </w:tc>
        <w:tc>
          <w:tcPr>
            <w:tcW w:w="5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75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14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Schüleraustausch</w:t>
            </w:r>
          </w:p>
          <w:p w:rsidR="00B63E78" w:rsidRPr="00C94F2A" w:rsidRDefault="00B75266" w:rsidP="002E7273">
            <w:pPr>
              <w:numPr>
                <w:ilvl w:val="0"/>
                <w:numId w:val="14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Frankreich: Montreux</w:t>
            </w:r>
          </w:p>
          <w:p w:rsidR="00B63E78" w:rsidRPr="00C94F2A" w:rsidRDefault="00B75266" w:rsidP="002E7273">
            <w:pPr>
              <w:numPr>
                <w:ilvl w:val="0"/>
                <w:numId w:val="14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Spanien: Barcelona</w:t>
            </w:r>
          </w:p>
          <w:p w:rsidR="00B63E78" w:rsidRPr="00C94F2A" w:rsidRDefault="00B75266" w:rsidP="002E7273">
            <w:pPr>
              <w:numPr>
                <w:ilvl w:val="0"/>
                <w:numId w:val="14"/>
              </w:numPr>
              <w:suppressLineNumber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England: Südengland und London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pStyle w:val="Listenabsatz"/>
        <w:rPr>
          <w:rFonts w:ascii="Calibri" w:hAnsi="Calibri"/>
          <w:sz w:val="22"/>
          <w:szCs w:val="22"/>
        </w:rPr>
      </w:pPr>
    </w:p>
    <w:p w:rsidR="00B63E78" w:rsidRDefault="00B63E78" w:rsidP="00B63E78">
      <w:pPr>
        <w:rPr>
          <w:rFonts w:ascii="Calibri" w:hAnsi="Calibri"/>
          <w:sz w:val="22"/>
          <w:szCs w:val="22"/>
        </w:rPr>
      </w:pPr>
    </w:p>
    <w:p w:rsidR="007241CA" w:rsidRDefault="007241CA" w:rsidP="00B63E78">
      <w:pPr>
        <w:rPr>
          <w:rFonts w:ascii="Calibri" w:hAnsi="Calibri"/>
          <w:sz w:val="22"/>
          <w:szCs w:val="22"/>
        </w:rPr>
      </w:pPr>
    </w:p>
    <w:p w:rsidR="007241CA" w:rsidRDefault="007241CA" w:rsidP="00B63E78">
      <w:pPr>
        <w:rPr>
          <w:rFonts w:ascii="Calibri" w:hAnsi="Calibri"/>
          <w:sz w:val="22"/>
          <w:szCs w:val="22"/>
        </w:rPr>
      </w:pPr>
    </w:p>
    <w:p w:rsidR="007241CA" w:rsidRDefault="007241CA" w:rsidP="00B63E78">
      <w:pPr>
        <w:rPr>
          <w:rFonts w:ascii="Calibri" w:hAnsi="Calibri"/>
          <w:sz w:val="22"/>
          <w:szCs w:val="22"/>
        </w:rPr>
      </w:pPr>
    </w:p>
    <w:p w:rsidR="007241CA" w:rsidRPr="00C94F2A" w:rsidRDefault="007241CA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bdr w:val="nil"/>
          <w:lang w:eastAsia="de-DE"/>
        </w:rPr>
      </w:pPr>
    </w:p>
    <w:p w:rsidR="00B63E78" w:rsidRPr="00C94F2A" w:rsidRDefault="00B63E78" w:rsidP="00B63E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180"/>
        <w:textAlignment w:val="auto"/>
        <w:rPr>
          <w:rFonts w:ascii="Calibri" w:eastAsia="Arial Unicode MS" w:hAnsi="Calibri" w:cs="Arial Unicode MS"/>
          <w:color w:val="000000"/>
          <w:kern w:val="0"/>
          <w:position w:val="-2"/>
          <w:sz w:val="22"/>
          <w:szCs w:val="22"/>
          <w:u w:val="single"/>
          <w:bdr w:val="nil"/>
          <w:lang w:eastAsia="de-DE"/>
        </w:rPr>
      </w:pPr>
    </w:p>
    <w:p w:rsidR="00B63E78" w:rsidRPr="00C94F2A" w:rsidRDefault="00B63E78" w:rsidP="00B63E78">
      <w:pPr>
        <w:pStyle w:val="berschrift1"/>
        <w:spacing w:before="0" w:after="0" w:line="0" w:lineRule="atLeast"/>
        <w:rPr>
          <w:rFonts w:ascii="Calibri" w:hAnsi="Calibri"/>
          <w:bCs w:val="0"/>
        </w:rPr>
      </w:pPr>
      <w:r w:rsidRPr="00C94F2A">
        <w:rPr>
          <w:rFonts w:ascii="Calibri" w:hAnsi="Calibri"/>
          <w:bCs w:val="0"/>
        </w:rPr>
        <w:lastRenderedPageBreak/>
        <w:t xml:space="preserve">6. Zukunftsweisende Lernwege  </w:t>
      </w: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</w:rPr>
      </w:pPr>
      <w:r w:rsidRPr="00C94F2A">
        <w:rPr>
          <w:rFonts w:ascii="Calibri" w:hAnsi="Calibri"/>
          <w:b/>
          <w:bCs/>
          <w:sz w:val="28"/>
          <w:szCs w:val="28"/>
        </w:rPr>
        <w:t>Leitsatz: Wir bereiten gezielt auf individuelle berufliche und gesellschaftliche Herausforderungen vor</w:t>
      </w:r>
    </w:p>
    <w:p w:rsidR="00B63E78" w:rsidRPr="00C94F2A" w:rsidRDefault="00B63E78" w:rsidP="00B63E78">
      <w:pPr>
        <w:jc w:val="center"/>
        <w:rPr>
          <w:rFonts w:ascii="Calibri" w:hAnsi="Calibri"/>
          <w:b/>
          <w:bCs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8"/>
        <w:gridCol w:w="2970"/>
        <w:gridCol w:w="99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8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Leitziele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„Wir ...“</w:t>
            </w:r>
          </w:p>
        </w:tc>
        <w:tc>
          <w:tcPr>
            <w:tcW w:w="297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lang w:val="en-GB"/>
              </w:rPr>
              <w:t>standards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(smart)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“Alle …” / “Jeder …”</w:t>
            </w:r>
          </w:p>
        </w:tc>
        <w:tc>
          <w:tcPr>
            <w:tcW w:w="99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S= Standard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N= 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Umsetzung / Maßnahmen / Projekte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Wer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(Verantwort-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Wann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Evaluation / Reflexion</w:t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Wir unterrichten fächerübergreifend und zukunftsorientiert und bereiten die Schülerinnen und Schüler auf das Berufsleben und d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as Studium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vor.</w:t>
            </w:r>
          </w:p>
        </w:tc>
        <w:tc>
          <w:tcPr>
            <w:tcW w:w="29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Unsere Unterrichtsfächer bieten allen Schülerinnen und Schülern interdisziplinäre Themenschwerpunkte, die mit der Berufswahlvorbereitung und der Studienorientierung verknüpft sind.</w:t>
            </w:r>
          </w:p>
          <w:p w:rsidR="00B63E78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Alle Schülerinnen und Schüler werden ab Jahrgang 5 in den MINT-Fächern gefördert.</w:t>
            </w:r>
          </w:p>
        </w:tc>
        <w:tc>
          <w:tcPr>
            <w:tcW w:w="9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Default="00B63E78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Einbindung der berufswahlvorbereitenden Kompetenzen in die Lehrpläne der Fächer:   AW, NWT, D, M,…</w:t>
            </w:r>
          </w:p>
          <w:p w:rsidR="00B63E78" w:rsidRDefault="00B63E78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fächerübergreifender Unterricht</w:t>
            </w:r>
          </w:p>
          <w:p w:rsidR="00B63E78" w:rsidRDefault="00B63E78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Förderung der MINT-Fächer</w:t>
            </w:r>
          </w:p>
          <w:p w:rsidR="00B75266" w:rsidRDefault="00B75266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MINT – Steuergruppe</w:t>
            </w:r>
          </w:p>
          <w:p w:rsidR="00B75266" w:rsidRDefault="00B75266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MINT- Koordinator</w:t>
            </w:r>
          </w:p>
          <w:p w:rsidR="00B63E78" w:rsidRPr="00B75266" w:rsidRDefault="00B75266" w:rsidP="002E7273">
            <w:pPr>
              <w:numPr>
                <w:ilvl w:val="0"/>
                <w:numId w:val="31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B75266">
              <w:rPr>
                <w:rFonts w:ascii="Calibri" w:hAnsi="Calibri" w:cs="Arial"/>
                <w:sz w:val="22"/>
                <w:szCs w:val="22"/>
              </w:rPr>
              <w:t>MINT-Evaluation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FKs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BL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KL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Kontinu-ierlich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Wir unterstützen und begleiten die individuelle Berufsorientierung und Studienwahl unserer Schülerinnen und Schüler. 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Alle Schülerinnen und Schüler und ihre Erziehungsberechtigten werden mehrfach im Jahr individuell bezüglich ihrer Schullaufbahn informiert und beraten.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Alle Schülerinnen und Schüler   ab Jahrgang 8 nehmen regelmäßig an Informations-veranstaltungen zur Berufswahlvorbereitung teil.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Alle Schülerinnen und Schüler nehmen ab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Jahrgang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8 an dem Landesprogramm „kein Abschluss ohne Anschluss“  und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an individuellen Potenzialanalysen teil.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Wir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k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oordinieren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für alle Schülerinnen und Schüler ab dem Jahrgang 9 eine regelmäßige Beratung und Betreuung durch die Berufsberater der Agentur für Arbeit.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nehmen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im Jahrgang 9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an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ein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em dreiwöchigen Schülerbetriebspraktikum teil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Im Jahrgang 10 und in der Oberstufe ermöglichen wir jeder Schülerin und jedem Schüler ein zusätzliches freiwilliges Praktikum.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Alle Schülerinnen und Schüler, die einen Auslandsaufenthalt anstreben, werden beratend unterstützt.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Alle Schülerinnen und Schüler der Sekundarstufe II nehmen in der Q1 an der Berufs- und Studienorientierungswoche teil.</w:t>
            </w:r>
          </w:p>
        </w:tc>
        <w:tc>
          <w:tcPr>
            <w:tcW w:w="9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2E7273" w:rsidRDefault="002E7273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lastRenderedPageBreak/>
              <w:t>Infomobil der Elektro und Metallindustrie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(i.d.R. zweijährig)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Messebesuche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BOB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"BOB"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Velbert,  BK Niederberg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Infoveranstaltungen intern/ extern z.B. BK,…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Individuelle Beratung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"Beratung"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durch die AfA in SI und SII BIZ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"BIZ"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>-Besuch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Laufbahnberatung/ Laufbahnkarten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"Laufbahnberatung"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SI/SII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UNI-Besuche / Uni-Trainees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SB Praktikum SI (Jg. 9/10)</w:t>
            </w:r>
          </w:p>
          <w:p w:rsidR="00B63E78" w:rsidRPr="00C94F2A" w:rsidRDefault="00B63E78" w:rsidP="002E7273">
            <w:pPr>
              <w:numPr>
                <w:ilvl w:val="0"/>
                <w:numId w:val="7"/>
              </w:numPr>
              <w:suppressLineNumbers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Praktikum SII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AfA, StuBos, BL, AL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BL, AL, KL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BOT, AL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EBB, OST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KL, BL, AL</w:t>
            </w: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lastRenderedPageBreak/>
              <w:t>Jg. 9-13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Kontinu-ierlich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 xml:space="preserve">Zu den LBK und </w:t>
            </w:r>
            <w:r w:rsidR="007D0C7C">
              <w:rPr>
                <w:rFonts w:ascii="Calibri" w:hAnsi="Calibri" w:cs="Arial"/>
                <w:sz w:val="22"/>
                <w:szCs w:val="22"/>
              </w:rPr>
              <w:t>Eltern und Erziehungs</w:t>
            </w:r>
            <w:r w:rsidR="007D0C7C">
              <w:rPr>
                <w:rFonts w:ascii="Calibri" w:hAnsi="Calibri" w:cs="Arial"/>
                <w:sz w:val="22"/>
                <w:szCs w:val="22"/>
              </w:rPr>
              <w:lastRenderedPageBreak/>
              <w:t>berechtigte</w:t>
            </w:r>
            <w:r w:rsidRPr="00C94F2A">
              <w:rPr>
                <w:rFonts w:ascii="Calibri" w:hAnsi="Calibri" w:cs="Arial"/>
                <w:sz w:val="22"/>
                <w:szCs w:val="22"/>
              </w:rPr>
              <w:t>-sprech-tagen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März jährlich in JG 9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Januar Jg.10</w:t>
            </w: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Wir fördern alle unsere Schülerinnen und Schüler in der Entfaltung und Entwicklung ihrer persönlichen und beruflich orientierten Potenziale.</w:t>
            </w:r>
          </w:p>
        </w:tc>
        <w:tc>
          <w:tcPr>
            <w:tcW w:w="29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Alle Schülerinnen und Schüler der Jahrgänge 9 und 11 nehmen an einer Projektwoche mit dem Schwerpunkt „Lebensplanung“ teil.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32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Projektwochen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"Projektwochen"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BWV in Jg. 9 und 11</w:t>
            </w:r>
          </w:p>
          <w:p w:rsidR="00B63E78" w:rsidRPr="00C94F2A" w:rsidRDefault="00B63E78" w:rsidP="002E7273">
            <w:pPr>
              <w:numPr>
                <w:ilvl w:val="0"/>
                <w:numId w:val="32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Kooperation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"Kooperation"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mit der M-L-K-Schule (BuS)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Soz.Päd., KL, AL, BL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BL, KL</w:t>
            </w: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Jährlich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kontinuierlich</w:t>
            </w: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Wir verknüpfen Unterricht und Lebenswelten authentisch und informativ durch die Zusammenarbeit mit außerschulischen Partnern und Institutionen.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llen Schülerinnen und Schülern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wird durch die konstruktive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Zusammenarbeit mit unseren  Kooperationspartnern  eine Anbindung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an zukünftige berufliche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Tätigkeitsfelder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ermöglicht.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Kooperation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"Kooperation"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mit der Spedition Weiss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Kooperation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"Kooperation"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Schule-Handwerk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Kooperation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"Kooperation"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 xml:space="preserve"> mit der Caritas</w:t>
            </w:r>
          </w:p>
          <w:p w:rsidR="00B63E78" w:rsidRPr="00054437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Potenzialanalyse und Berufsfelderkundung in Jg.8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Partner für Schule NRW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"KAoA"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 xml:space="preserve">Wirtschaftsjunioren 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Fit-For-Life-Projekt Jg. 8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Sozialpraktikum Jg.8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"Sozialpraktikum Jg.8"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Suchtprophylaxe Jg.8</w:t>
            </w:r>
          </w:p>
          <w:p w:rsidR="00B63E78" w:rsidRPr="00C94F2A" w:rsidRDefault="00B63E78" w:rsidP="002E7273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Girls‘- and Boys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"Girls‘- and boys"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>‘ day</w:t>
            </w:r>
          </w:p>
          <w:p w:rsidR="00B63E78" w:rsidRPr="00C94F2A" w:rsidRDefault="00B63E78" w:rsidP="00182835">
            <w:pPr>
              <w:numPr>
                <w:ilvl w:val="0"/>
                <w:numId w:val="33"/>
              </w:num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 xml:space="preserve">Klimaprojekt </w:t>
            </w: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StuBos, KL,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Koopera-tionspartner</w:t>
            </w:r>
            <w:r w:rsidRPr="00C94F2A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Soz. Päd.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SIM, FK REL,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KL, außerschul. Institutionen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 xml:space="preserve">BUL </w:t>
            </w: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kontinuierlich</w:t>
            </w: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pStyle w:val="berschrift1"/>
        <w:rPr>
          <w:rFonts w:ascii="Calibri" w:hAnsi="Calibri"/>
          <w:sz w:val="22"/>
          <w:szCs w:val="22"/>
        </w:rPr>
      </w:pPr>
      <w:bookmarkStart w:id="6" w:name="_Toc428985100"/>
    </w:p>
    <w:p w:rsidR="00B63E78" w:rsidRPr="00C94F2A" w:rsidRDefault="00B63E78" w:rsidP="00B63E78">
      <w:pPr>
        <w:pStyle w:val="berschrift1"/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pStyle w:val="berschrift1"/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pStyle w:val="berschrift1"/>
        <w:rPr>
          <w:rFonts w:ascii="Calibri" w:hAnsi="Calibri"/>
        </w:rPr>
      </w:pPr>
      <w:r w:rsidRPr="00C94F2A">
        <w:rPr>
          <w:rFonts w:ascii="Calibri" w:hAnsi="Calibri"/>
        </w:rPr>
        <w:lastRenderedPageBreak/>
        <w:t>7. Identitätsstiftende Öffentlichkeitsarbeit</w:t>
      </w:r>
      <w:bookmarkEnd w:id="6"/>
      <w:r w:rsidRPr="00C94F2A">
        <w:rPr>
          <w:rFonts w:ascii="Calibri" w:hAnsi="Calibri"/>
        </w:rPr>
        <w:t xml:space="preserve"> </w:t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>Leitsatz: Wir präsentieren unsere Schule und die Schwerpunkte unserer pädagogischen Arbeit in der Öffentlichkeit</w:t>
      </w:r>
    </w:p>
    <w:p w:rsidR="00B63E78" w:rsidRPr="00C94F2A" w:rsidRDefault="00B63E78" w:rsidP="00B63E78">
      <w:pPr>
        <w:rPr>
          <w:rFonts w:ascii="Calibri" w:hAnsi="Calibri"/>
          <w:b/>
          <w:bCs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8"/>
        <w:gridCol w:w="3060"/>
        <w:gridCol w:w="90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8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Leitziele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„Wir ...“</w:t>
            </w:r>
          </w:p>
        </w:tc>
        <w:tc>
          <w:tcPr>
            <w:tcW w:w="306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  <w:lang w:val="en-GB"/>
              </w:rPr>
              <w:t>standards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(smart)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  <w:sz w:val="22"/>
                <w:szCs w:val="22"/>
              </w:rPr>
              <w:t>“Alle …” / “Jeder …”</w:t>
            </w:r>
          </w:p>
        </w:tc>
        <w:tc>
          <w:tcPr>
            <w:tcW w:w="90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Standard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  <w:szCs w:val="22"/>
              </w:rPr>
              <w:t>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Umsetzung / Maßnahmen / Projekte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Wer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(Verantwort-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Wann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bCs/>
                <w:color w:val="365F91"/>
                <w:sz w:val="22"/>
                <w:szCs w:val="22"/>
              </w:rPr>
              <w:t>Evaluation / Reflexion</w:t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Wir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präsentieren unsere Schule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identitätsstiften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Alle </w:t>
            </w:r>
            <w:r w:rsidR="00182835">
              <w:rPr>
                <w:rFonts w:ascii="Calibri" w:hAnsi="Calibri" w:cs="Arial"/>
                <w:b/>
                <w:sz w:val="22"/>
                <w:szCs w:val="22"/>
              </w:rPr>
              <w:t xml:space="preserve">verwendeten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Dokumente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 und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Präsentationen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sind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 einheitlicher Darstellungsform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nach einem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vereinbarten</w:t>
            </w:r>
            <w:r w:rsidR="00122621">
              <w:rPr>
                <w:rFonts w:ascii="Calibri" w:hAnsi="Calibri" w:cs="Arial"/>
                <w:b/>
                <w:sz w:val="22"/>
                <w:szCs w:val="22"/>
              </w:rPr>
              <w:t xml:space="preserve"> Konzept gestaltet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Slogan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(Logo)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(Corporate Design)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4F2A">
              <w:rPr>
                <w:rFonts w:ascii="Calibri" w:hAnsi="Calibri" w:cs="Arial"/>
                <w:sz w:val="22"/>
                <w:szCs w:val="22"/>
                <w:lang w:val="en-US"/>
              </w:rPr>
              <w:t>(Schulname)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Homepage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Schülerbuch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Infoschriften Broschüren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Flyer</w:t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informieren über unsere Schule umfassend und aktuell.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Alle wichtigen schulischen Informationen und Termine sind übersichtlich im Schülerbuch und auf der Website der Schule aufgeführt und werden regelmäßig aktualisiert.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Alle zukünftigen Schülerinnen und Schüler und ihre </w:t>
            </w:r>
            <w:r w:rsidR="007D0C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Eltern und Erziehungsberechtigten</w:t>
            </w:r>
            <w:bookmarkStart w:id="7" w:name="_GoBack"/>
            <w:bookmarkEnd w:id="7"/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können sich an Einführungsveranstaltungen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und am Tag der offenen Tür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über unsere Schule und ihre Bildungsgänge informieren.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Website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Tag der offenen Tür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Infoveranstaltungen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Flyer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Broschüren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stellen ausgewählte Aktivitäten und Ergebnisse unserer schulischen Arbeit rege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lmäßig in den regionalen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Medien</w:t>
            </w:r>
            <w:r w:rsidR="0018283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und auf der Homepage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vor.</w:t>
            </w:r>
          </w:p>
          <w:p w:rsidR="00B63E78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7241CA" w:rsidRDefault="007241CA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Wir bringen unsere Schule aktiv in das kulturelle und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gesellschaftliche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Leben in Heiligenhaus ein.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Pr="00C94F2A" w:rsidRDefault="00B63E78" w:rsidP="002E7273">
            <w:pPr>
              <w:tabs>
                <w:tab w:val="left" w:pos="2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 xml:space="preserve">Schülerinnen und Schüler, </w:t>
            </w:r>
            <w:r w:rsidR="007D0C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Eltern und Erziehungsberechtigte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, Lehrerinnen und Lehrer beteiligen sich aktiv an der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 xml:space="preserve">Gestaltung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und Durchführung schulischer Präsentationen 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und geben Auskunft über unsere Schule.</w:t>
            </w:r>
          </w:p>
          <w:p w:rsidR="00B63E78" w:rsidRPr="00C94F2A" w:rsidRDefault="00B63E78" w:rsidP="002E7273">
            <w:pPr>
              <w:tabs>
                <w:tab w:val="left" w:pos="2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>Jährlich werden  Ergebnisse aus dem Unterricht einem interessierten Publikum in Kunstausstellungen, Theater- und Musikaufführungen und am Tag der Naturwissenschaften präsentiert.</w:t>
            </w: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können sich aktiv in verschiedenen  Bereichen der </w:t>
            </w:r>
            <w:r w:rsidRPr="00C94F2A">
              <w:rPr>
                <w:rFonts w:ascii="Calibri" w:hAnsi="Calibri" w:cs="Arial"/>
                <w:b/>
                <w:sz w:val="22"/>
                <w:szCs w:val="22"/>
              </w:rPr>
              <w:t>Öffentlichkeit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sarbeit unserer Schule engagieren.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Ausstellungen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"Ausstellungen"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Homepage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"Homepage"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94F2A">
              <w:rPr>
                <w:rFonts w:ascii="Calibri" w:hAnsi="Calibri" w:cs="Arial"/>
                <w:sz w:val="22"/>
                <w:szCs w:val="22"/>
              </w:rPr>
              <w:t>-AG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Web - Team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Weihnachtsmarkt</w: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sz w:val="22"/>
                <w:szCs w:val="22"/>
              </w:rPr>
              <w:instrText xml:space="preserve"> XE "Weihnachtsmarkt" </w:instrText>
            </w:r>
            <w:r w:rsidRPr="00C94F2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lastRenderedPageBreak/>
              <w:t>Tag der offenen Tür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C94F2A">
              <w:rPr>
                <w:rFonts w:ascii="Calibri" w:hAnsi="Calibri" w:cs="Arial"/>
                <w:sz w:val="22"/>
                <w:szCs w:val="22"/>
              </w:rPr>
              <w:t>NW-Tag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Drachenfest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Handwerkermarkt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Tanzfest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Jugend engagiert sich (JES)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SuS der Jahrgänge 8 / 9 informieren in den GS über unsere Schule 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Brezelkonzert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Jugendrat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Kriegsgräberfürsorge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Schule ohne Rassismus Schule mit Courage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lebendiger Adventskalender</w:t>
            </w:r>
          </w:p>
          <w:p w:rsidR="00B63E78" w:rsidRPr="00C94F2A" w:rsidRDefault="00B63E78" w:rsidP="002E7273">
            <w:pPr>
              <w:pStyle w:val="TabellenInhalt"/>
              <w:ind w:left="72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spacing w:line="240" w:lineRule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 xml:space="preserve">Wir nehmen an verschiedenen Wettbewerben zur Präsentation besonderer schulischer Leistungen teil.  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spacing w:line="240" w:lineRule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Interessierte</w:t>
            </w:r>
            <w:r w:rsidRPr="00C94F2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Schülerinnen und Schüler nehmen regelmäßig an Wettbewerben teil und präsentieren ihr Können aus  unterschiedlichen Fachgebieten. 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pStyle w:val="TabellenInhalt"/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Sportwettbewerbe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Lesewettbewerbe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Ausstellungen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"Ausstellungen"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t>NW Tag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Big Challenge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Känguru Wettbewerb</w:t>
            </w:r>
          </w:p>
          <w:p w:rsidR="00B63E78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Heureka Wettbewerb</w:t>
            </w:r>
          </w:p>
          <w:p w:rsidR="00B63E78" w:rsidRPr="00C94F2A" w:rsidRDefault="00B63E78" w:rsidP="002E7273">
            <w:pPr>
              <w:pStyle w:val="TabellenInhalt"/>
              <w:numPr>
                <w:ilvl w:val="0"/>
                <w:numId w:val="37"/>
              </w:numPr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Planspiel Börse</w: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/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instrText xml:space="preserve"> XE "Weihnachtsmarkt" </w:instrText>
            </w:r>
            <w:r w:rsidRPr="00C94F2A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B63E78" w:rsidRPr="00C94F2A" w:rsidRDefault="00B63E78" w:rsidP="002E7273">
            <w:pPr>
              <w:pStyle w:val="TabellenInhalt"/>
              <w:spacing w:line="240" w:lineRule="auto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pStyle w:val="TabellenInhalt"/>
              <w:spacing w:line="240" w:lineRule="auto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pStyle w:val="TabellenInhalt"/>
              <w:spacing w:line="240" w:lineRule="auto"/>
              <w:rPr>
                <w:rFonts w:ascii="Calibri" w:hAnsi="Calibri" w:cs="Arial"/>
                <w:color w:val="365F91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  <w:sz w:val="22"/>
          <w:szCs w:val="22"/>
        </w:rPr>
      </w:pPr>
    </w:p>
    <w:p w:rsidR="00B63E78" w:rsidRDefault="00B63E78" w:rsidP="00B63E78"/>
    <w:p w:rsidR="00B63E78" w:rsidRDefault="00B63E78" w:rsidP="00B63E78"/>
    <w:p w:rsidR="00B63E78" w:rsidRPr="009626F4" w:rsidRDefault="00B63E78" w:rsidP="00B63E78"/>
    <w:p w:rsidR="00B63E78" w:rsidRDefault="00B63E78" w:rsidP="00B63E78">
      <w:pPr>
        <w:rPr>
          <w:rFonts w:ascii="Calibri" w:hAnsi="Calibri"/>
          <w:sz w:val="22"/>
          <w:szCs w:val="22"/>
        </w:rPr>
      </w:pPr>
    </w:p>
    <w:p w:rsidR="00B63E78" w:rsidRDefault="00B63E78" w:rsidP="00B63E78">
      <w:pPr>
        <w:rPr>
          <w:rFonts w:ascii="Calibri" w:hAnsi="Calibri"/>
          <w:sz w:val="22"/>
          <w:szCs w:val="22"/>
        </w:rPr>
      </w:pPr>
    </w:p>
    <w:p w:rsidR="00B63E78" w:rsidRDefault="00B63E78" w:rsidP="00B63E78">
      <w:pPr>
        <w:rPr>
          <w:rFonts w:ascii="Calibri" w:hAnsi="Calibri"/>
          <w:sz w:val="22"/>
          <w:szCs w:val="22"/>
        </w:rPr>
      </w:pPr>
    </w:p>
    <w:p w:rsidR="00B63E78" w:rsidRDefault="00B63E78" w:rsidP="00B63E78">
      <w:pPr>
        <w:rPr>
          <w:rFonts w:ascii="Calibri" w:hAnsi="Calibri"/>
          <w:sz w:val="22"/>
          <w:szCs w:val="22"/>
        </w:rPr>
      </w:pPr>
    </w:p>
    <w:p w:rsidR="00B63E78" w:rsidRPr="00C94F2A" w:rsidRDefault="00B63E78" w:rsidP="00B63E78">
      <w:pPr>
        <w:pStyle w:val="berschrift1"/>
        <w:spacing w:before="0" w:after="0" w:line="240" w:lineRule="auto"/>
        <w:rPr>
          <w:rFonts w:ascii="Calibri" w:hAnsi="Calibri"/>
        </w:rPr>
      </w:pPr>
      <w:r w:rsidRPr="00C94F2A">
        <w:rPr>
          <w:rFonts w:ascii="Calibri" w:hAnsi="Calibri"/>
        </w:rPr>
        <w:t>8. Soziales Engagement</w:t>
      </w:r>
      <w:r w:rsidRPr="00C94F2A">
        <w:rPr>
          <w:rFonts w:ascii="Calibri" w:hAnsi="Calibri"/>
          <w:color w:val="FFFFFF"/>
        </w:rPr>
        <w:t xml:space="preserve"> </w:t>
      </w: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</w:p>
    <w:p w:rsidR="00B63E78" w:rsidRPr="00C94F2A" w:rsidRDefault="00B63E78" w:rsidP="00B63E78">
      <w:pPr>
        <w:rPr>
          <w:rFonts w:ascii="Calibri" w:hAnsi="Calibri"/>
          <w:b/>
          <w:bCs/>
          <w:sz w:val="28"/>
          <w:szCs w:val="28"/>
        </w:rPr>
      </w:pPr>
      <w:r w:rsidRPr="00C94F2A">
        <w:rPr>
          <w:rFonts w:ascii="Calibri" w:hAnsi="Calibri"/>
          <w:b/>
          <w:bCs/>
          <w:sz w:val="28"/>
          <w:szCs w:val="28"/>
        </w:rPr>
        <w:t xml:space="preserve">Leitsatz: Wir legen besonderen Wert auf soziales Handeln als Basis der Persönlichkeitsentwicklung </w:t>
      </w:r>
    </w:p>
    <w:p w:rsidR="00B63E78" w:rsidRPr="00C94F2A" w:rsidRDefault="00B63E78" w:rsidP="00B63E78">
      <w:pPr>
        <w:rPr>
          <w:rFonts w:ascii="Calibri" w:hAnsi="Calibri"/>
        </w:rPr>
      </w:pPr>
    </w:p>
    <w:p w:rsidR="00B63E78" w:rsidRPr="00C94F2A" w:rsidRDefault="00B63E78" w:rsidP="00B63E78">
      <w:pPr>
        <w:rPr>
          <w:rFonts w:ascii="Calibri" w:hAnsi="Calibri"/>
          <w:b/>
          <w:bCs/>
          <w:color w:val="FF0000"/>
          <w:sz w:val="28"/>
        </w:rPr>
      </w:pPr>
      <w:r w:rsidRPr="00C94F2A">
        <w:rPr>
          <w:rFonts w:ascii="Calibri" w:hAnsi="Calibri"/>
          <w:b/>
          <w:bCs/>
          <w:color w:val="FF0000"/>
          <w:sz w:val="28"/>
        </w:rPr>
        <w:t>Theorie-Ebene                 Richtlinien-Ebene                             Umsetzungsebene                                    Controlling</w:t>
      </w:r>
    </w:p>
    <w:tbl>
      <w:tblPr>
        <w:tblW w:w="149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728"/>
        <w:gridCol w:w="3060"/>
        <w:gridCol w:w="900"/>
        <w:gridCol w:w="4320"/>
        <w:gridCol w:w="1620"/>
        <w:gridCol w:w="1081"/>
        <w:gridCol w:w="1280"/>
      </w:tblGrid>
      <w:tr w:rsidR="00B63E78" w:rsidRPr="00C94F2A" w:rsidTr="002E7273">
        <w:trPr>
          <w:trHeight w:val="276"/>
        </w:trPr>
        <w:tc>
          <w:tcPr>
            <w:tcW w:w="2728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Leitziele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„Wir ...“</w:t>
            </w:r>
          </w:p>
        </w:tc>
        <w:tc>
          <w:tcPr>
            <w:tcW w:w="306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  <w:lang w:val="en-GB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Qualität</w:t>
            </w:r>
            <w:r w:rsidRPr="00C94F2A">
              <w:rPr>
                <w:rFonts w:ascii="Calibri" w:hAnsi="Calibri"/>
                <w:b/>
                <w:bCs/>
                <w:color w:val="365F91"/>
                <w:lang w:val="en-GB"/>
              </w:rPr>
              <w:t>standards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(smart)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i/>
                <w:i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i/>
                <w:iCs/>
                <w:color w:val="365F91"/>
              </w:rPr>
              <w:t>“Alle …” / “Jeder …”</w:t>
            </w:r>
          </w:p>
        </w:tc>
        <w:tc>
          <w:tcPr>
            <w:tcW w:w="90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  <w:sz w:val="16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S=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Standard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 xml:space="preserve">N= </w:t>
            </w:r>
            <w:r w:rsidRPr="00C94F2A">
              <w:rPr>
                <w:rFonts w:ascii="Calibri" w:hAnsi="Calibri"/>
                <w:b/>
                <w:bCs/>
                <w:color w:val="365F91"/>
                <w:sz w:val="16"/>
              </w:rPr>
              <w:t>Neu</w:t>
            </w:r>
          </w:p>
        </w:tc>
        <w:tc>
          <w:tcPr>
            <w:tcW w:w="43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Umsetzung / Maßnahmen / Projekte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(Projektmanagement)</w:t>
            </w:r>
          </w:p>
        </w:tc>
        <w:tc>
          <w:tcPr>
            <w:tcW w:w="162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Wer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(Verantwort-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lichkeit)</w:t>
            </w:r>
          </w:p>
        </w:tc>
        <w:tc>
          <w:tcPr>
            <w:tcW w:w="1081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Wann</w:t>
            </w: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(verbindl.</w:t>
            </w:r>
            <w:r w:rsidRPr="00C94F2A">
              <w:rPr>
                <w:rFonts w:ascii="Calibri" w:hAnsi="Calibri"/>
                <w:b/>
                <w:bCs/>
                <w:color w:val="365F91"/>
              </w:rPr>
              <w:br/>
              <w:t>Termine)</w:t>
            </w:r>
          </w:p>
        </w:tc>
        <w:tc>
          <w:tcPr>
            <w:tcW w:w="1280" w:type="dxa"/>
            <w:shd w:val="clear" w:color="auto" w:fill="D3DFEE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bCs/>
                <w:color w:val="365F91"/>
              </w:rPr>
            </w:pPr>
            <w:r w:rsidRPr="00C94F2A">
              <w:rPr>
                <w:rFonts w:ascii="Calibri" w:hAnsi="Calibri"/>
                <w:b/>
                <w:bCs/>
                <w:color w:val="365F91"/>
              </w:rPr>
              <w:t>Evaluation / Reflexion</w:t>
            </w: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Wir stärken die persönliche, soziale und gesellschaftliche Verantwortung unserer Schülerinnen und Schüler.</w:t>
            </w:r>
          </w:p>
        </w:tc>
        <w:tc>
          <w:tcPr>
            <w:tcW w:w="3060" w:type="dxa"/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erweitern durch die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regelmäßig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Teilnahme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am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Lions Quest - Programm „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Erwachsen Werden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“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„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Erwachsen Handeln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“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ihre sozialen Kompetenzen.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Alle Schülerinnen und Schüler der Sekundarstufe I gestalten wöchentlich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ihren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Klassenrat.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E941BC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E941BC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E941BC">
              <w:rPr>
                <w:rFonts w:ascii="Calibri" w:hAnsi="Calibri"/>
                <w:b/>
                <w:sz w:val="22"/>
                <w:szCs w:val="22"/>
              </w:rPr>
              <w:t xml:space="preserve">Alle Schülerinnen und Schüler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des 8. </w:t>
            </w:r>
            <w:r w:rsidRPr="00E941BC">
              <w:rPr>
                <w:rFonts w:ascii="Calibri" w:hAnsi="Calibri"/>
                <w:b/>
                <w:sz w:val="22"/>
                <w:szCs w:val="22"/>
              </w:rPr>
              <w:t>Jahrgang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941B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nehmen </w:t>
            </w:r>
            <w:r w:rsidRPr="00E941BC">
              <w:rPr>
                <w:rFonts w:ascii="Calibri" w:hAnsi="Calibri"/>
                <w:b/>
                <w:sz w:val="22"/>
                <w:szCs w:val="22"/>
              </w:rPr>
              <w:t>nach einer halbjährigen Vorbereitungszeit am Sozialpraktikum „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Wir </w:t>
            </w:r>
            <w:r w:rsidRPr="00E941BC">
              <w:rPr>
                <w:rFonts w:ascii="Calibri" w:hAnsi="Calibri"/>
                <w:b/>
                <w:sz w:val="22"/>
                <w:szCs w:val="22"/>
              </w:rPr>
              <w:t>für Andere“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941BC">
              <w:rPr>
                <w:rFonts w:ascii="Calibri" w:hAnsi="Calibri"/>
                <w:b/>
                <w:sz w:val="22"/>
                <w:szCs w:val="22"/>
              </w:rPr>
              <w:t>teil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Jede Klasse gestaltet jährlich den Anti-Gewalt-/Auschwitz-Gedenktag.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Die Schule ermöglicht allen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Schülerin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nen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und Schüler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die aktive Teilnahme  am Projekt     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„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Mein 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Tag für Afrika“.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haben die Möglichkeit, an regelmäßigen Schüleraustauschprogrammen teilzunehmen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PEW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PEH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Klassenrat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Jahrgangsrat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Anti-Gewalttag, Auschwitzgedenktag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Tag für Afrika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Schüleraustausch  Frankreich,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Bi-Fahrt England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Klassenfahrten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Mensa-Service-Team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Schulsanitäter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SV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10er Aufsicht</w:t>
            </w:r>
          </w:p>
          <w:p w:rsidR="00B63E78" w:rsidRPr="00C94F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Spieleausleihe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Konflikt-Coaches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B63E78" w:rsidRPr="0065422A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Deeskalation-Training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Patenmodell Jg. EF – Jg. 5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Partnerprojekt Kayelitsha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Jugend engagiert sich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Sozialpraktikum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Schule ohne Rassismus, Schule mit Courage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Kriegsgräber-Fürsorge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Bücherei-Team</w:t>
            </w:r>
          </w:p>
          <w:p w:rsidR="00B63E78" w:rsidRDefault="00B63E78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Klimateam</w:t>
            </w:r>
          </w:p>
          <w:p w:rsidR="0004569A" w:rsidRDefault="0004569A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JES-Projekt</w:t>
            </w:r>
          </w:p>
          <w:p w:rsidR="0004569A" w:rsidRDefault="0004569A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Persönlichkeitsstärkung</w:t>
            </w:r>
          </w:p>
          <w:p w:rsidR="0004569A" w:rsidRDefault="0004569A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10er Aufsicht</w:t>
            </w:r>
          </w:p>
          <w:p w:rsidR="0004569A" w:rsidRDefault="0004569A" w:rsidP="002E7273">
            <w:pPr>
              <w:pStyle w:val="Listenabsatz"/>
              <w:numPr>
                <w:ilvl w:val="0"/>
                <w:numId w:val="38"/>
              </w:numPr>
              <w:suppressLineNumbers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Sponsorenlauf</w:t>
            </w:r>
          </w:p>
          <w:p w:rsidR="00B63E78" w:rsidRPr="007634AA" w:rsidRDefault="00B63E78" w:rsidP="002E7273">
            <w:pPr>
              <w:pStyle w:val="Listenabsatz"/>
              <w:suppressLineNumbers/>
              <w:ind w:left="72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Listenabsatz"/>
              <w:suppressLineNumbers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Wir vermitteln und fördern den friedlichen und respektvollen Umgang miteinander.</w:t>
            </w:r>
          </w:p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setzen die mit ihren Lehrerinnen und Lehrern erarbeiteten Vereinbarungen um.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Jede Schülerin und jeder Schüler nimmt im 7. Jahrgang 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am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präventiven Anti-Gewalt- und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Deeskalationstraining </w:t>
            </w:r>
            <w:r>
              <w:rPr>
                <w:rFonts w:ascii="Calibri" w:hAnsi="Calibri"/>
                <w:b/>
                <w:sz w:val="22"/>
                <w:szCs w:val="22"/>
              </w:rPr>
              <w:t>teil.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Alle Schülerinnen und Schüler des 5. Jahrgangs werden durch Schülerpaten aus der Oberstufe unterstützt.</w:t>
            </w:r>
          </w:p>
        </w:tc>
        <w:tc>
          <w:tcPr>
            <w:tcW w:w="900" w:type="dxa"/>
          </w:tcPr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4320" w:type="dxa"/>
          </w:tcPr>
          <w:p w:rsidR="00B63E78" w:rsidRPr="00C94F2A" w:rsidRDefault="00B63E78" w:rsidP="002E7273">
            <w:pPr>
              <w:pStyle w:val="Listenabsatz"/>
              <w:suppressLineNumbers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begleiten und unterstützen jede Schülerin und jeden Schüler bei der Entwicklung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der</w:t>
            </w: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eigenständigen Persönlichkeit. </w:t>
            </w:r>
          </w:p>
        </w:tc>
        <w:tc>
          <w:tcPr>
            <w:tcW w:w="3060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</w:tcPr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Alle Schülerinnen und Schüler  werden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individuell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durch die Klassenlehrerinnen  und Klassenlehrer </w:t>
            </w:r>
            <w:r>
              <w:rPr>
                <w:rFonts w:ascii="Calibri" w:hAnsi="Calibri"/>
                <w:b/>
                <w:sz w:val="22"/>
                <w:szCs w:val="22"/>
              </w:rPr>
              <w:t>sowie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Beratungslehrer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innen und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>Beratungslehre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 betreut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  können bei Bedarf den Sozialpädagogen, die Konflikt-Coaches und die Schulseelsorgerin  in Anspruch nehmen.</w:t>
            </w: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</w:tcPr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Listenabsatz"/>
              <w:suppressLineNumbers/>
              <w:ind w:left="360"/>
              <w:contextualSpacing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</w:tr>
      <w:tr w:rsidR="00B63E78" w:rsidRPr="00C94F2A" w:rsidTr="002E7273">
        <w:trPr>
          <w:trHeight w:val="230"/>
        </w:trPr>
        <w:tc>
          <w:tcPr>
            <w:tcW w:w="2728" w:type="dxa"/>
            <w:tcBorders>
              <w:top w:val="single" w:sz="6" w:space="0" w:color="4F81BD"/>
              <w:left w:val="single" w:sz="8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Wir leiten unsere Schülerinnen und Schüler zu engagiertem und  demokratischem Denken und Handeln an. </w:t>
            </w:r>
          </w:p>
        </w:tc>
        <w:tc>
          <w:tcPr>
            <w:tcW w:w="30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Schülerinnen und Schüler</w:t>
            </w: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der 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gänge 10-13 wird alle zwei Jahre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die  Möglichkeit geboten, an der Auschwitz-Gedenkfahrt „Mit eigenen Augen sehen“ 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lastRenderedPageBreak/>
              <w:t>teilzunehmen.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können sich regelmäßig in die Projekte zu „Jugend engagiert sich“ einbringen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>Alle Schülerinnen und Schüler nehmen regelmäßig an einem von der SV organisierten Sponsorenlauf teil.</w:t>
            </w: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  <w:p w:rsidR="00B63E78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Die Schule </w:t>
            </w:r>
            <w:r>
              <w:rPr>
                <w:rFonts w:ascii="Calibri" w:hAnsi="Calibri"/>
                <w:b/>
                <w:sz w:val="22"/>
                <w:szCs w:val="22"/>
              </w:rPr>
              <w:t>gestaltet regelmäßig Projekte im Schulnetzwerk</w:t>
            </w:r>
            <w:r w:rsidRPr="00C94F2A">
              <w:rPr>
                <w:rFonts w:ascii="Calibri" w:hAnsi="Calibri"/>
                <w:b/>
                <w:sz w:val="22"/>
                <w:szCs w:val="22"/>
              </w:rPr>
              <w:t xml:space="preserve"> „Schule gegen Ras</w:t>
            </w:r>
            <w:r>
              <w:rPr>
                <w:rFonts w:ascii="Calibri" w:hAnsi="Calibri"/>
                <w:b/>
                <w:sz w:val="22"/>
                <w:szCs w:val="22"/>
              </w:rPr>
              <w:t>sismus –Schule mit Courage“.</w:t>
            </w:r>
          </w:p>
          <w:p w:rsidR="00B63E78" w:rsidRPr="00C94F2A" w:rsidRDefault="00B63E78" w:rsidP="002E7273">
            <w:pPr>
              <w:pStyle w:val="TabellenInha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 w:rsidRPr="00C94F2A">
              <w:rPr>
                <w:rFonts w:ascii="Calibri" w:hAnsi="Calibri"/>
                <w:sz w:val="22"/>
                <w:szCs w:val="22"/>
              </w:rPr>
              <w:t>S</w:t>
            </w: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3E78" w:rsidRPr="00C94F2A" w:rsidRDefault="00B63E78" w:rsidP="002E7273">
            <w:pPr>
              <w:suppressLineNumber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3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pStyle w:val="Listenabsatz"/>
              <w:suppressLineNumbers/>
              <w:ind w:left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8" w:space="0" w:color="4F81BD"/>
            </w:tcBorders>
          </w:tcPr>
          <w:p w:rsidR="00B63E78" w:rsidRPr="00C94F2A" w:rsidRDefault="00B63E78" w:rsidP="002E7273">
            <w:pPr>
              <w:suppressLineNumbers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</w:p>
        </w:tc>
      </w:tr>
    </w:tbl>
    <w:p w:rsidR="00B63E78" w:rsidRPr="00C94F2A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63E78" w:rsidRDefault="00B63E78" w:rsidP="00B63E78">
      <w:pPr>
        <w:rPr>
          <w:rFonts w:ascii="Calibri" w:hAnsi="Calibri"/>
        </w:rPr>
      </w:pPr>
    </w:p>
    <w:p w:rsidR="00BF12C8" w:rsidRDefault="00BF12C8"/>
    <w:sectPr w:rsidR="00BF12C8" w:rsidSect="007241CA">
      <w:pgSz w:w="16838" w:h="11906" w:orient="landscape"/>
      <w:pgMar w:top="709" w:right="851" w:bottom="851" w:left="85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CF" w:rsidRDefault="008F69CF" w:rsidP="00B63E78">
      <w:pPr>
        <w:spacing w:line="240" w:lineRule="auto"/>
      </w:pPr>
      <w:r>
        <w:separator/>
      </w:r>
    </w:p>
  </w:endnote>
  <w:endnote w:type="continuationSeparator" w:id="0">
    <w:p w:rsidR="008F69CF" w:rsidRDefault="008F69CF" w:rsidP="00B63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7C" w:rsidRPr="00B63E78" w:rsidRDefault="007D0C7C">
    <w:pPr>
      <w:pStyle w:val="Fuzeile"/>
      <w:jc w:val="right"/>
      <w:rPr>
        <w:rFonts w:asciiTheme="minorHAnsi" w:hAnsiTheme="minorHAnsi"/>
      </w:rPr>
    </w:pPr>
    <w:r w:rsidRPr="00B63E78">
      <w:rPr>
        <w:rFonts w:asciiTheme="minorHAnsi" w:hAnsiTheme="minorHAnsi"/>
      </w:rPr>
      <w:t xml:space="preserve">Seite </w:t>
    </w:r>
    <w:sdt>
      <w:sdtPr>
        <w:rPr>
          <w:rFonts w:asciiTheme="minorHAnsi" w:hAnsiTheme="minorHAnsi"/>
        </w:rPr>
        <w:id w:val="-1364197108"/>
        <w:docPartObj>
          <w:docPartGallery w:val="Page Numbers (Bottom of Page)"/>
          <w:docPartUnique/>
        </w:docPartObj>
      </w:sdtPr>
      <w:sdtContent>
        <w:r w:rsidRPr="00B63E78">
          <w:rPr>
            <w:rFonts w:asciiTheme="minorHAnsi" w:hAnsiTheme="minorHAnsi"/>
          </w:rPr>
          <w:fldChar w:fldCharType="begin"/>
        </w:r>
        <w:r w:rsidRPr="00B63E78">
          <w:rPr>
            <w:rFonts w:asciiTheme="minorHAnsi" w:hAnsiTheme="minorHAnsi"/>
          </w:rPr>
          <w:instrText>PAGE   \* MERGEFORMAT</w:instrText>
        </w:r>
        <w:r w:rsidRPr="00B63E78">
          <w:rPr>
            <w:rFonts w:asciiTheme="minorHAnsi" w:hAnsiTheme="minorHAnsi"/>
          </w:rPr>
          <w:fldChar w:fldCharType="separate"/>
        </w:r>
        <w:r w:rsidR="008A5969">
          <w:rPr>
            <w:rFonts w:asciiTheme="minorHAnsi" w:hAnsiTheme="minorHAnsi"/>
            <w:noProof/>
          </w:rPr>
          <w:t>23</w:t>
        </w:r>
        <w:r w:rsidRPr="00B63E78">
          <w:rPr>
            <w:rFonts w:asciiTheme="minorHAnsi" w:hAnsiTheme="minorHAnsi"/>
          </w:rPr>
          <w:fldChar w:fldCharType="end"/>
        </w:r>
      </w:sdtContent>
    </w:sdt>
  </w:p>
  <w:p w:rsidR="007D0C7C" w:rsidRDefault="007D0C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CF" w:rsidRDefault="008F69CF" w:rsidP="00B63E78">
      <w:pPr>
        <w:spacing w:line="240" w:lineRule="auto"/>
      </w:pPr>
      <w:r>
        <w:separator/>
      </w:r>
    </w:p>
  </w:footnote>
  <w:footnote w:type="continuationSeparator" w:id="0">
    <w:p w:rsidR="008F69CF" w:rsidRDefault="008F69CF" w:rsidP="00B63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696"/>
    <w:multiLevelType w:val="hybridMultilevel"/>
    <w:tmpl w:val="86700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7EC5"/>
    <w:multiLevelType w:val="hybridMultilevel"/>
    <w:tmpl w:val="1D661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0524"/>
    <w:multiLevelType w:val="hybridMultilevel"/>
    <w:tmpl w:val="D6DAF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15FC"/>
    <w:multiLevelType w:val="hybridMultilevel"/>
    <w:tmpl w:val="234A5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8E9"/>
    <w:multiLevelType w:val="hybridMultilevel"/>
    <w:tmpl w:val="6624F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7822"/>
    <w:multiLevelType w:val="hybridMultilevel"/>
    <w:tmpl w:val="06E021BC"/>
    <w:lvl w:ilvl="0" w:tplc="BAD287E0"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68E1"/>
    <w:multiLevelType w:val="hybridMultilevel"/>
    <w:tmpl w:val="90C2D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E62C1"/>
    <w:multiLevelType w:val="hybridMultilevel"/>
    <w:tmpl w:val="A484EB1A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E70155"/>
    <w:multiLevelType w:val="hybridMultilevel"/>
    <w:tmpl w:val="79949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6328B"/>
    <w:multiLevelType w:val="hybridMultilevel"/>
    <w:tmpl w:val="831C6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17E4A"/>
    <w:multiLevelType w:val="hybridMultilevel"/>
    <w:tmpl w:val="80628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5D6"/>
    <w:multiLevelType w:val="hybridMultilevel"/>
    <w:tmpl w:val="CC8A4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25C17"/>
    <w:multiLevelType w:val="hybridMultilevel"/>
    <w:tmpl w:val="BA643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A5EB8"/>
    <w:multiLevelType w:val="hybridMultilevel"/>
    <w:tmpl w:val="03CAD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07048"/>
    <w:multiLevelType w:val="hybridMultilevel"/>
    <w:tmpl w:val="A48AF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E3CEF"/>
    <w:multiLevelType w:val="hybridMultilevel"/>
    <w:tmpl w:val="9F504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239CA"/>
    <w:multiLevelType w:val="hybridMultilevel"/>
    <w:tmpl w:val="5D04DE56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D12702"/>
    <w:multiLevelType w:val="hybridMultilevel"/>
    <w:tmpl w:val="1A662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85334"/>
    <w:multiLevelType w:val="hybridMultilevel"/>
    <w:tmpl w:val="F99C9948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279FA"/>
    <w:multiLevelType w:val="hybridMultilevel"/>
    <w:tmpl w:val="CE5C2FBE"/>
    <w:lvl w:ilvl="0" w:tplc="E37C9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705CF"/>
    <w:multiLevelType w:val="hybridMultilevel"/>
    <w:tmpl w:val="F6909F94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276973"/>
    <w:multiLevelType w:val="hybridMultilevel"/>
    <w:tmpl w:val="3C501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931F4"/>
    <w:multiLevelType w:val="hybridMultilevel"/>
    <w:tmpl w:val="27B84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53DA8"/>
    <w:multiLevelType w:val="hybridMultilevel"/>
    <w:tmpl w:val="364E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54E47"/>
    <w:multiLevelType w:val="hybridMultilevel"/>
    <w:tmpl w:val="8C8423A2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743435"/>
    <w:multiLevelType w:val="hybridMultilevel"/>
    <w:tmpl w:val="2A042A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0BDC"/>
    <w:multiLevelType w:val="hybridMultilevel"/>
    <w:tmpl w:val="2A44BE5A"/>
    <w:lvl w:ilvl="0" w:tplc="E65864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6146F1"/>
    <w:multiLevelType w:val="hybridMultilevel"/>
    <w:tmpl w:val="9A8A1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A43EC"/>
    <w:multiLevelType w:val="hybridMultilevel"/>
    <w:tmpl w:val="EE7A5D06"/>
    <w:lvl w:ilvl="0" w:tplc="E37C9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372CB"/>
    <w:multiLevelType w:val="hybridMultilevel"/>
    <w:tmpl w:val="6F08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F190C"/>
    <w:multiLevelType w:val="hybridMultilevel"/>
    <w:tmpl w:val="44FE4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D26E2"/>
    <w:multiLevelType w:val="hybridMultilevel"/>
    <w:tmpl w:val="DA0A6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A1DE0"/>
    <w:multiLevelType w:val="hybridMultilevel"/>
    <w:tmpl w:val="C0CAA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27F7A"/>
    <w:multiLevelType w:val="hybridMultilevel"/>
    <w:tmpl w:val="F264719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90AA6"/>
    <w:multiLevelType w:val="hybridMultilevel"/>
    <w:tmpl w:val="4AA64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039FD"/>
    <w:multiLevelType w:val="hybridMultilevel"/>
    <w:tmpl w:val="97EA5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A4D46"/>
    <w:multiLevelType w:val="hybridMultilevel"/>
    <w:tmpl w:val="873EB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E6D68"/>
    <w:multiLevelType w:val="hybridMultilevel"/>
    <w:tmpl w:val="109EE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957D5"/>
    <w:multiLevelType w:val="hybridMultilevel"/>
    <w:tmpl w:val="92E2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B56EB"/>
    <w:multiLevelType w:val="hybridMultilevel"/>
    <w:tmpl w:val="977E2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24"/>
  </w:num>
  <w:num w:numId="5">
    <w:abstractNumId w:val="7"/>
  </w:num>
  <w:num w:numId="6">
    <w:abstractNumId w:val="18"/>
  </w:num>
  <w:num w:numId="7">
    <w:abstractNumId w:val="10"/>
  </w:num>
  <w:num w:numId="8">
    <w:abstractNumId w:val="4"/>
  </w:num>
  <w:num w:numId="9">
    <w:abstractNumId w:val="13"/>
  </w:num>
  <w:num w:numId="10">
    <w:abstractNumId w:val="33"/>
  </w:num>
  <w:num w:numId="11">
    <w:abstractNumId w:val="5"/>
  </w:num>
  <w:num w:numId="12">
    <w:abstractNumId w:val="0"/>
  </w:num>
  <w:num w:numId="13">
    <w:abstractNumId w:val="35"/>
  </w:num>
  <w:num w:numId="14">
    <w:abstractNumId w:val="32"/>
  </w:num>
  <w:num w:numId="15">
    <w:abstractNumId w:val="19"/>
  </w:num>
  <w:num w:numId="16">
    <w:abstractNumId w:val="28"/>
  </w:num>
  <w:num w:numId="17">
    <w:abstractNumId w:val="23"/>
  </w:num>
  <w:num w:numId="18">
    <w:abstractNumId w:val="12"/>
  </w:num>
  <w:num w:numId="19">
    <w:abstractNumId w:val="8"/>
  </w:num>
  <w:num w:numId="20">
    <w:abstractNumId w:val="37"/>
  </w:num>
  <w:num w:numId="21">
    <w:abstractNumId w:val="27"/>
  </w:num>
  <w:num w:numId="22">
    <w:abstractNumId w:val="21"/>
  </w:num>
  <w:num w:numId="23">
    <w:abstractNumId w:val="14"/>
  </w:num>
  <w:num w:numId="24">
    <w:abstractNumId w:val="31"/>
  </w:num>
  <w:num w:numId="25">
    <w:abstractNumId w:val="17"/>
  </w:num>
  <w:num w:numId="26">
    <w:abstractNumId w:val="36"/>
  </w:num>
  <w:num w:numId="27">
    <w:abstractNumId w:val="39"/>
  </w:num>
  <w:num w:numId="28">
    <w:abstractNumId w:val="15"/>
  </w:num>
  <w:num w:numId="29">
    <w:abstractNumId w:val="29"/>
  </w:num>
  <w:num w:numId="30">
    <w:abstractNumId w:val="22"/>
  </w:num>
  <w:num w:numId="31">
    <w:abstractNumId w:val="2"/>
  </w:num>
  <w:num w:numId="32">
    <w:abstractNumId w:val="3"/>
  </w:num>
  <w:num w:numId="33">
    <w:abstractNumId w:val="11"/>
  </w:num>
  <w:num w:numId="34">
    <w:abstractNumId w:val="30"/>
  </w:num>
  <w:num w:numId="35">
    <w:abstractNumId w:val="25"/>
  </w:num>
  <w:num w:numId="36">
    <w:abstractNumId w:val="38"/>
  </w:num>
  <w:num w:numId="37">
    <w:abstractNumId w:val="6"/>
  </w:num>
  <w:num w:numId="38">
    <w:abstractNumId w:val="1"/>
  </w:num>
  <w:num w:numId="39">
    <w:abstractNumId w:val="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8"/>
    <w:rsid w:val="00000E81"/>
    <w:rsid w:val="0004569A"/>
    <w:rsid w:val="00084AC6"/>
    <w:rsid w:val="000E6236"/>
    <w:rsid w:val="000F030D"/>
    <w:rsid w:val="00122621"/>
    <w:rsid w:val="00132D0B"/>
    <w:rsid w:val="00182835"/>
    <w:rsid w:val="00187202"/>
    <w:rsid w:val="001E0310"/>
    <w:rsid w:val="00210244"/>
    <w:rsid w:val="002848CE"/>
    <w:rsid w:val="002E7273"/>
    <w:rsid w:val="00307ED5"/>
    <w:rsid w:val="0039704A"/>
    <w:rsid w:val="004C482E"/>
    <w:rsid w:val="005D72EA"/>
    <w:rsid w:val="005F6916"/>
    <w:rsid w:val="007241CA"/>
    <w:rsid w:val="0077604F"/>
    <w:rsid w:val="007C7C56"/>
    <w:rsid w:val="007D0C7C"/>
    <w:rsid w:val="008671FD"/>
    <w:rsid w:val="008A5969"/>
    <w:rsid w:val="008E4C10"/>
    <w:rsid w:val="008F69CF"/>
    <w:rsid w:val="00943ABF"/>
    <w:rsid w:val="009F64E9"/>
    <w:rsid w:val="00A35FE0"/>
    <w:rsid w:val="00AF3627"/>
    <w:rsid w:val="00B63E78"/>
    <w:rsid w:val="00B75266"/>
    <w:rsid w:val="00BF12C8"/>
    <w:rsid w:val="00BF7AEA"/>
    <w:rsid w:val="00C0532E"/>
    <w:rsid w:val="00C63851"/>
    <w:rsid w:val="00CA5673"/>
    <w:rsid w:val="00CB3B5F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E78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3E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E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ellenInhalt">
    <w:name w:val="Tabellen Inhalt"/>
    <w:basedOn w:val="Standard"/>
    <w:rsid w:val="00B63E78"/>
    <w:pPr>
      <w:suppressLineNumbers/>
    </w:pPr>
  </w:style>
  <w:style w:type="paragraph" w:styleId="Listenabsatz">
    <w:name w:val="List Paragraph"/>
    <w:basedOn w:val="Standard"/>
    <w:uiPriority w:val="34"/>
    <w:qFormat/>
    <w:rsid w:val="00B63E7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E7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E7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KeinLeerraum">
    <w:name w:val="No Spacing"/>
    <w:link w:val="KeinLeerraumZchn"/>
    <w:uiPriority w:val="1"/>
    <w:qFormat/>
    <w:rsid w:val="00B63E78"/>
    <w:pPr>
      <w:spacing w:after="0" w:line="240" w:lineRule="auto"/>
    </w:pPr>
    <w:rPr>
      <w:rFonts w:eastAsia="Times New Roman" w:cs="Times New Roman"/>
      <w:sz w:val="22"/>
      <w:lang w:eastAsia="de-DE"/>
    </w:rPr>
  </w:style>
  <w:style w:type="character" w:customStyle="1" w:styleId="KeinLeerraumZchn">
    <w:name w:val="Kein Leerraum Zchn"/>
    <w:link w:val="KeinLeerraum"/>
    <w:uiPriority w:val="1"/>
    <w:rsid w:val="00B63E78"/>
    <w:rPr>
      <w:rFonts w:eastAsia="Times New Roman" w:cs="Times New Roman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63E78"/>
    <w:pPr>
      <w:keepLines/>
      <w:widowControl/>
      <w:suppressAutoHyphens w:val="0"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63E78"/>
  </w:style>
  <w:style w:type="character" w:styleId="Hyperlink">
    <w:name w:val="Hyperlink"/>
    <w:uiPriority w:val="99"/>
    <w:unhideWhenUsed/>
    <w:rsid w:val="00B63E78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63E78"/>
    <w:pPr>
      <w:ind w:left="240" w:hanging="240"/>
    </w:pPr>
  </w:style>
  <w:style w:type="paragraph" w:styleId="Kopfzeile">
    <w:name w:val="header"/>
    <w:basedOn w:val="Standard"/>
    <w:link w:val="KopfzeileZchn"/>
    <w:uiPriority w:val="99"/>
    <w:unhideWhenUsed/>
    <w:rsid w:val="00B63E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3E78"/>
    <w:rPr>
      <w:rFonts w:ascii="Times New Roman" w:eastAsia="Lucida Sans Unicode" w:hAnsi="Times New Roman" w:cs="Tahoma"/>
      <w:kern w:val="1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63E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3E78"/>
    <w:rPr>
      <w:rFonts w:ascii="Times New Roman" w:eastAsia="Lucida Sans Unicode" w:hAnsi="Times New Roman" w:cs="Tahoma"/>
      <w:kern w:val="1"/>
      <w:szCs w:val="24"/>
      <w:lang w:eastAsia="ar-SA"/>
    </w:rPr>
  </w:style>
  <w:style w:type="table" w:styleId="Tabellenraster">
    <w:name w:val="Table Grid"/>
    <w:basedOn w:val="NormaleTabelle"/>
    <w:uiPriority w:val="59"/>
    <w:rsid w:val="00B63E78"/>
    <w:pPr>
      <w:spacing w:after="0" w:line="240" w:lineRule="auto"/>
    </w:pPr>
    <w:rPr>
      <w:rFonts w:eastAsia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B63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3E7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E78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3E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E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ellenInhalt">
    <w:name w:val="Tabellen Inhalt"/>
    <w:basedOn w:val="Standard"/>
    <w:rsid w:val="00B63E78"/>
    <w:pPr>
      <w:suppressLineNumbers/>
    </w:pPr>
  </w:style>
  <w:style w:type="paragraph" w:styleId="Listenabsatz">
    <w:name w:val="List Paragraph"/>
    <w:basedOn w:val="Standard"/>
    <w:uiPriority w:val="34"/>
    <w:qFormat/>
    <w:rsid w:val="00B63E7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E7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E7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KeinLeerraum">
    <w:name w:val="No Spacing"/>
    <w:link w:val="KeinLeerraumZchn"/>
    <w:uiPriority w:val="1"/>
    <w:qFormat/>
    <w:rsid w:val="00B63E78"/>
    <w:pPr>
      <w:spacing w:after="0" w:line="240" w:lineRule="auto"/>
    </w:pPr>
    <w:rPr>
      <w:rFonts w:eastAsia="Times New Roman" w:cs="Times New Roman"/>
      <w:sz w:val="22"/>
      <w:lang w:eastAsia="de-DE"/>
    </w:rPr>
  </w:style>
  <w:style w:type="character" w:customStyle="1" w:styleId="KeinLeerraumZchn">
    <w:name w:val="Kein Leerraum Zchn"/>
    <w:link w:val="KeinLeerraum"/>
    <w:uiPriority w:val="1"/>
    <w:rsid w:val="00B63E78"/>
    <w:rPr>
      <w:rFonts w:eastAsia="Times New Roman" w:cs="Times New Roman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63E78"/>
    <w:pPr>
      <w:keepLines/>
      <w:widowControl/>
      <w:suppressAutoHyphens w:val="0"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63E78"/>
  </w:style>
  <w:style w:type="character" w:styleId="Hyperlink">
    <w:name w:val="Hyperlink"/>
    <w:uiPriority w:val="99"/>
    <w:unhideWhenUsed/>
    <w:rsid w:val="00B63E78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63E78"/>
    <w:pPr>
      <w:ind w:left="240" w:hanging="240"/>
    </w:pPr>
  </w:style>
  <w:style w:type="paragraph" w:styleId="Kopfzeile">
    <w:name w:val="header"/>
    <w:basedOn w:val="Standard"/>
    <w:link w:val="KopfzeileZchn"/>
    <w:uiPriority w:val="99"/>
    <w:unhideWhenUsed/>
    <w:rsid w:val="00B63E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3E78"/>
    <w:rPr>
      <w:rFonts w:ascii="Times New Roman" w:eastAsia="Lucida Sans Unicode" w:hAnsi="Times New Roman" w:cs="Tahoma"/>
      <w:kern w:val="1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63E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3E78"/>
    <w:rPr>
      <w:rFonts w:ascii="Times New Roman" w:eastAsia="Lucida Sans Unicode" w:hAnsi="Times New Roman" w:cs="Tahoma"/>
      <w:kern w:val="1"/>
      <w:szCs w:val="24"/>
      <w:lang w:eastAsia="ar-SA"/>
    </w:rPr>
  </w:style>
  <w:style w:type="table" w:styleId="Tabellenraster">
    <w:name w:val="Table Grid"/>
    <w:basedOn w:val="NormaleTabelle"/>
    <w:uiPriority w:val="59"/>
    <w:rsid w:val="00B63E78"/>
    <w:pPr>
      <w:spacing w:after="0" w:line="240" w:lineRule="auto"/>
    </w:pPr>
    <w:rPr>
      <w:rFonts w:eastAsia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B63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3E7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33CD-4701-4E11-8EFD-7360224E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5003</Words>
  <Characters>31521</Characters>
  <Application>Microsoft Office Word</Application>
  <DocSecurity>0</DocSecurity>
  <Lines>262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36452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kriwets@online.de</dc:creator>
  <cp:lastModifiedBy>ALIII</cp:lastModifiedBy>
  <cp:revision>2</cp:revision>
  <dcterms:created xsi:type="dcterms:W3CDTF">2016-06-06T05:59:00Z</dcterms:created>
  <dcterms:modified xsi:type="dcterms:W3CDTF">2016-06-06T05:59:00Z</dcterms:modified>
</cp:coreProperties>
</file>